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1F" w:rsidRPr="00CB288C" w:rsidRDefault="0075571F" w:rsidP="0075571F">
      <w:pPr>
        <w:jc w:val="center"/>
        <w:rPr>
          <w:rFonts w:asciiTheme="majorHAnsi" w:eastAsia="Malgun Gothic" w:hAnsiTheme="majorHAnsi"/>
          <w:b/>
          <w:bCs/>
          <w:sz w:val="22"/>
          <w:szCs w:val="22"/>
        </w:rPr>
      </w:pPr>
      <w:r w:rsidRPr="00CB288C">
        <w:rPr>
          <w:rFonts w:asciiTheme="majorHAnsi" w:eastAsia="Malgun Gothic" w:hAnsiTheme="majorHAnsi"/>
          <w:b/>
          <w:bCs/>
          <w:sz w:val="22"/>
          <w:szCs w:val="22"/>
        </w:rPr>
        <w:t>DEPARTAMENTO DE MATEMÁTICA E CIÊNCIAS EXPERIMENTAIS</w:t>
      </w:r>
    </w:p>
    <w:p w:rsidR="0075571F" w:rsidRPr="00CB288C" w:rsidRDefault="0075571F" w:rsidP="0075571F">
      <w:pPr>
        <w:jc w:val="center"/>
        <w:rPr>
          <w:rFonts w:asciiTheme="majorHAnsi" w:eastAsia="Malgun Gothic" w:hAnsiTheme="majorHAnsi"/>
          <w:b/>
          <w:bCs/>
          <w:sz w:val="22"/>
          <w:szCs w:val="22"/>
        </w:rPr>
      </w:pPr>
      <w:r w:rsidRPr="00CB288C">
        <w:rPr>
          <w:rFonts w:asciiTheme="majorHAnsi" w:eastAsia="Malgun Gothic" w:hAnsiTheme="majorHAnsi"/>
          <w:b/>
          <w:bCs/>
          <w:sz w:val="22"/>
          <w:szCs w:val="22"/>
        </w:rPr>
        <w:t>GRUPO DISCIPLINAR DE ELETROTECNIA</w:t>
      </w:r>
    </w:p>
    <w:p w:rsidR="0075571F" w:rsidRPr="00CB288C" w:rsidRDefault="0075571F" w:rsidP="0075571F">
      <w:pPr>
        <w:jc w:val="center"/>
        <w:rPr>
          <w:rFonts w:asciiTheme="majorHAnsi" w:eastAsia="Malgun Gothic" w:hAnsiTheme="majorHAnsi"/>
          <w:b/>
          <w:bCs/>
          <w:sz w:val="22"/>
          <w:szCs w:val="22"/>
        </w:rPr>
      </w:pPr>
      <w:r w:rsidRPr="00CB288C">
        <w:rPr>
          <w:rFonts w:asciiTheme="majorHAnsi" w:eastAsia="Malgun Gothic" w:hAnsiTheme="majorHAnsi"/>
          <w:b/>
          <w:bCs/>
          <w:sz w:val="22"/>
          <w:szCs w:val="22"/>
        </w:rPr>
        <w:t>ANO LETIVO 2020 – 2021</w:t>
      </w:r>
    </w:p>
    <w:p w:rsidR="0075571F" w:rsidRPr="00CB288C" w:rsidRDefault="0075571F" w:rsidP="0075571F">
      <w:pPr>
        <w:jc w:val="center"/>
        <w:rPr>
          <w:rFonts w:asciiTheme="majorHAnsi" w:eastAsia="Malgun Gothic" w:hAnsiTheme="majorHAnsi"/>
          <w:b/>
          <w:bCs/>
          <w:sz w:val="22"/>
          <w:szCs w:val="22"/>
        </w:rPr>
      </w:pPr>
    </w:p>
    <w:p w:rsidR="0075571F" w:rsidRPr="00CB288C" w:rsidRDefault="0075571F" w:rsidP="0075571F">
      <w:pPr>
        <w:jc w:val="center"/>
        <w:rPr>
          <w:rFonts w:asciiTheme="majorHAnsi" w:eastAsia="Malgun Gothic" w:hAnsiTheme="majorHAnsi"/>
          <w:b/>
          <w:bCs/>
          <w:sz w:val="22"/>
          <w:szCs w:val="22"/>
        </w:rPr>
      </w:pPr>
      <w:r w:rsidRPr="00CB288C">
        <w:rPr>
          <w:rFonts w:asciiTheme="majorHAnsi" w:eastAsia="Malgun Gothic" w:hAnsiTheme="majorHAnsi"/>
          <w:b/>
          <w:bCs/>
          <w:sz w:val="22"/>
          <w:szCs w:val="22"/>
        </w:rPr>
        <w:t>CRITÉRIOS DE AVALIAÇÃO</w:t>
      </w:r>
    </w:p>
    <w:p w:rsidR="0075571F" w:rsidRPr="00CB288C" w:rsidRDefault="0075571F" w:rsidP="0075571F">
      <w:pPr>
        <w:jc w:val="center"/>
        <w:rPr>
          <w:rFonts w:asciiTheme="majorHAnsi" w:eastAsia="Malgun Gothic" w:hAnsiTheme="majorHAnsi"/>
          <w:b/>
          <w:bCs/>
          <w:sz w:val="22"/>
          <w:szCs w:val="22"/>
        </w:rPr>
      </w:pPr>
      <w:r w:rsidRPr="00CB288C">
        <w:rPr>
          <w:rFonts w:asciiTheme="majorHAnsi" w:eastAsia="Malgun Gothic" w:hAnsiTheme="majorHAnsi"/>
          <w:b/>
          <w:bCs/>
          <w:sz w:val="22"/>
          <w:szCs w:val="22"/>
        </w:rPr>
        <w:t>Portaria n.º 235-A/2018</w:t>
      </w:r>
    </w:p>
    <w:p w:rsidR="0075571F" w:rsidRPr="00CB288C" w:rsidRDefault="0075571F" w:rsidP="0075571F">
      <w:pPr>
        <w:jc w:val="center"/>
        <w:rPr>
          <w:rFonts w:asciiTheme="majorHAnsi" w:eastAsia="Malgun Gothic" w:hAnsiTheme="majorHAnsi"/>
          <w:b/>
          <w:bCs/>
          <w:sz w:val="22"/>
          <w:szCs w:val="22"/>
        </w:rPr>
      </w:pPr>
    </w:p>
    <w:p w:rsidR="0075571F" w:rsidRPr="00CB288C" w:rsidRDefault="0075571F" w:rsidP="0075571F">
      <w:pPr>
        <w:jc w:val="both"/>
        <w:rPr>
          <w:rFonts w:asciiTheme="majorHAnsi" w:eastAsia="Malgun Gothic" w:hAnsiTheme="majorHAnsi"/>
          <w:sz w:val="22"/>
          <w:szCs w:val="22"/>
        </w:rPr>
      </w:pPr>
      <w:r w:rsidRPr="00CB288C">
        <w:rPr>
          <w:rFonts w:asciiTheme="majorHAnsi" w:eastAsia="Malgun Gothic" w:hAnsiTheme="majorHAnsi"/>
          <w:sz w:val="22"/>
          <w:szCs w:val="22"/>
        </w:rPr>
        <w:t>CURSOS PROFISSIONAIS | CURSO PROFISSIONAL TÉCNICO DE ELETRÓNICA, AUTOMAÇÃO E COMPUTADORES</w:t>
      </w:r>
    </w:p>
    <w:p w:rsidR="0075571F" w:rsidRPr="007A2901" w:rsidRDefault="0075571F" w:rsidP="0075571F">
      <w:pPr>
        <w:jc w:val="both"/>
        <w:rPr>
          <w:rFonts w:asciiTheme="majorHAnsi" w:eastAsia="Malgun Gothic" w:hAnsiTheme="majorHAnsi"/>
          <w:b/>
          <w:sz w:val="22"/>
          <w:szCs w:val="22"/>
        </w:rPr>
      </w:pPr>
      <w:r w:rsidRPr="007A2901">
        <w:rPr>
          <w:rFonts w:asciiTheme="majorHAnsi" w:eastAsia="Malgun Gothic" w:hAnsiTheme="majorHAnsi"/>
          <w:b/>
          <w:sz w:val="22"/>
          <w:szCs w:val="22"/>
        </w:rPr>
        <w:t xml:space="preserve">DISCIPLINA: </w:t>
      </w:r>
      <w:r w:rsidR="00EE6547" w:rsidRPr="007A2901">
        <w:rPr>
          <w:rFonts w:asciiTheme="majorHAnsi" w:eastAsia="Malgun Gothic" w:hAnsiTheme="majorHAnsi"/>
          <w:b/>
          <w:sz w:val="22"/>
          <w:szCs w:val="22"/>
        </w:rPr>
        <w:t>E</w:t>
      </w:r>
      <w:r w:rsidRPr="007A2901">
        <w:rPr>
          <w:rFonts w:asciiTheme="majorHAnsi" w:eastAsia="Malgun Gothic" w:hAnsiTheme="majorHAnsi"/>
          <w:b/>
          <w:sz w:val="22"/>
          <w:szCs w:val="22"/>
        </w:rPr>
        <w:t>letricidade e Eletrónica</w:t>
      </w:r>
    </w:p>
    <w:p w:rsidR="007F5A8D" w:rsidRPr="00CB288C" w:rsidRDefault="0075571F" w:rsidP="0075571F">
      <w:pPr>
        <w:jc w:val="both"/>
        <w:rPr>
          <w:rFonts w:asciiTheme="majorHAnsi" w:eastAsia="Malgun Gothic" w:hAnsiTheme="majorHAnsi"/>
          <w:sz w:val="20"/>
          <w:szCs w:val="20"/>
        </w:rPr>
      </w:pPr>
      <w:r w:rsidRPr="00CB288C">
        <w:rPr>
          <w:rFonts w:asciiTheme="majorHAnsi" w:eastAsia="Malgun Gothic" w:hAnsiTheme="majorHAnsi"/>
          <w:sz w:val="20"/>
          <w:szCs w:val="20"/>
        </w:rPr>
        <w:t>Ano letivo: 2020/2021</w:t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="00552C59" w:rsidRPr="00CB288C">
        <w:rPr>
          <w:rFonts w:asciiTheme="majorHAnsi" w:eastAsia="Malgun Gothic" w:hAnsiTheme="majorHAnsi"/>
          <w:sz w:val="20"/>
          <w:szCs w:val="20"/>
        </w:rPr>
        <w:tab/>
      </w:r>
      <w:r w:rsidR="00552C59"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Pr="00CB288C">
        <w:rPr>
          <w:rFonts w:asciiTheme="majorHAnsi" w:eastAsia="Malgun Gothic" w:hAnsiTheme="majorHAnsi"/>
          <w:sz w:val="20"/>
          <w:szCs w:val="20"/>
        </w:rPr>
        <w:tab/>
      </w:r>
      <w:r w:rsidR="00552C59" w:rsidRPr="00CB288C">
        <w:rPr>
          <w:rFonts w:asciiTheme="majorHAnsi" w:eastAsia="Malgun Gothic" w:hAnsiTheme="majorHAnsi"/>
          <w:sz w:val="20"/>
          <w:szCs w:val="20"/>
        </w:rPr>
        <w:t xml:space="preserve">      </w:t>
      </w:r>
      <w:r w:rsidRPr="00CB288C">
        <w:rPr>
          <w:rFonts w:asciiTheme="majorHAnsi" w:eastAsia="Malgun Gothic" w:hAnsiTheme="majorHAnsi"/>
          <w:sz w:val="20"/>
          <w:szCs w:val="20"/>
        </w:rPr>
        <w:t>Ano(s): 10.º, 11.º, 12.º</w:t>
      </w:r>
    </w:p>
    <w:p w:rsidR="00CB288C" w:rsidRPr="00581981" w:rsidRDefault="00CB288C" w:rsidP="00CB288C">
      <w:pPr>
        <w:spacing w:after="160" w:line="259" w:lineRule="auto"/>
        <w:rPr>
          <w:rFonts w:asciiTheme="majorHAnsi" w:eastAsia="Calibri" w:hAnsiTheme="majorHAnsi" w:cs="Arial"/>
          <w:b/>
          <w:sz w:val="16"/>
          <w:szCs w:val="16"/>
        </w:rPr>
      </w:pPr>
    </w:p>
    <w:p w:rsidR="00CB288C" w:rsidRPr="00D154E6" w:rsidRDefault="00CB288C" w:rsidP="00CB288C">
      <w:pPr>
        <w:spacing w:after="160" w:line="259" w:lineRule="auto"/>
        <w:rPr>
          <w:rFonts w:asciiTheme="majorHAnsi" w:eastAsia="Calibri" w:hAnsiTheme="majorHAnsi" w:cs="Arial"/>
          <w:b/>
          <w:color w:val="4F81BD" w:themeColor="accent1"/>
          <w:sz w:val="18"/>
          <w:szCs w:val="18"/>
        </w:rPr>
      </w:pPr>
      <w:r w:rsidRPr="00CB288C">
        <w:rPr>
          <w:rFonts w:asciiTheme="majorHAnsi" w:eastAsia="Calibri" w:hAnsiTheme="majorHAnsi" w:cs="Arial"/>
          <w:b/>
        </w:rPr>
        <w:t xml:space="preserve">A avaliação das aprendizagens/Critérios </w:t>
      </w:r>
      <w:r w:rsidRPr="00D154E6">
        <w:rPr>
          <w:rFonts w:asciiTheme="majorHAnsi" w:eastAsia="Calibri" w:hAnsiTheme="majorHAnsi" w:cs="Arial"/>
          <w:b/>
          <w:color w:val="4F81BD" w:themeColor="accent1"/>
          <w:sz w:val="18"/>
          <w:szCs w:val="18"/>
        </w:rPr>
        <w:t>(elaborados de modo a poderem ser aplicados à tríplice possibilidade de regimes: Presencial, Misto e E@D)</w:t>
      </w:r>
    </w:p>
    <w:p w:rsidR="00DF4F3E" w:rsidRDefault="00CB288C" w:rsidP="00DF4F3E">
      <w:pPr>
        <w:spacing w:after="160" w:line="259" w:lineRule="auto"/>
        <w:jc w:val="both"/>
        <w:rPr>
          <w:rFonts w:asciiTheme="majorHAnsi" w:eastAsia="Calibri" w:hAnsiTheme="majorHAnsi" w:cs="Arial"/>
          <w:sz w:val="20"/>
          <w:szCs w:val="20"/>
        </w:rPr>
      </w:pPr>
      <w:r w:rsidRPr="00CB288C">
        <w:rPr>
          <w:rFonts w:asciiTheme="majorHAnsi" w:eastAsia="Calibri" w:hAnsiTheme="majorHAnsi" w:cs="Arial"/>
          <w:sz w:val="20"/>
          <w:szCs w:val="20"/>
        </w:rPr>
        <w:t xml:space="preserve">Os critérios de avaliação/perfil de aprendizagens (aprovados em Conselho Pedagógico) consideram o impacto da participação dos alunos nas atividades realizadas na escola e na comunidade e devem constar no certificado de conclusão da escolaridade obrigatória. </w:t>
      </w:r>
    </w:p>
    <w:tbl>
      <w:tblPr>
        <w:tblpPr w:leftFromText="141" w:rightFromText="141" w:vertAnchor="text" w:tblpX="-248" w:tblpY="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1"/>
        <w:gridCol w:w="2284"/>
        <w:gridCol w:w="7371"/>
        <w:gridCol w:w="2551"/>
      </w:tblGrid>
      <w:tr w:rsidR="00581981" w:rsidRPr="00CB288C" w:rsidTr="00662F72">
        <w:trPr>
          <w:trHeight w:val="250"/>
        </w:trPr>
        <w:tc>
          <w:tcPr>
            <w:tcW w:w="14747" w:type="dxa"/>
            <w:gridSpan w:val="4"/>
            <w:shd w:val="clear" w:color="auto" w:fill="5B9BD4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276" w:lineRule="auto"/>
              <w:ind w:left="142" w:right="146"/>
              <w:jc w:val="both"/>
              <w:rPr>
                <w:rFonts w:asciiTheme="majorHAnsi" w:eastAsia="Calibri" w:hAnsiTheme="majorHAnsi" w:cs="Arial"/>
                <w:b/>
                <w:bCs/>
                <w:lang w:eastAsia="pt-PT"/>
              </w:rPr>
            </w:pPr>
            <w:bookmarkStart w:id="0" w:name="_Hlk49179655"/>
            <w:r w:rsidRPr="00CB288C">
              <w:rPr>
                <w:rFonts w:asciiTheme="majorHAnsi" w:eastAsia="Calibri" w:hAnsiTheme="majorHAnsi" w:cs="Arial"/>
                <w:b/>
                <w:bCs/>
                <w:lang w:eastAsia="pt-PT"/>
              </w:rPr>
              <w:t>DOMÍNIO: Atitudes e Valores (</w:t>
            </w:r>
            <w:r>
              <w:rPr>
                <w:rFonts w:asciiTheme="majorHAnsi" w:eastAsia="Calibri" w:hAnsiTheme="majorHAnsi" w:cs="Arial"/>
                <w:b/>
                <w:bCs/>
                <w:lang w:eastAsia="pt-PT"/>
              </w:rPr>
              <w:t>3</w:t>
            </w:r>
            <w:r w:rsidRPr="00CB288C">
              <w:rPr>
                <w:rFonts w:asciiTheme="majorHAnsi" w:eastAsia="Calibri" w:hAnsiTheme="majorHAnsi" w:cs="Arial"/>
                <w:b/>
                <w:bCs/>
                <w:lang w:eastAsia="pt-PT"/>
              </w:rPr>
              <w:t>0%)</w:t>
            </w:r>
          </w:p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276" w:lineRule="auto"/>
              <w:ind w:left="142" w:right="146"/>
              <w:jc w:val="center"/>
              <w:rPr>
                <w:rFonts w:asciiTheme="majorHAnsi" w:eastAsia="Calibri" w:hAnsiTheme="majorHAnsi" w:cs="Arial"/>
                <w:b/>
                <w:bCs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lang w:eastAsia="pt-PT"/>
              </w:rPr>
              <w:t>Parâmetros, áreas e descritores, perfil/indicadores e menção qualitativa/escala</w:t>
            </w:r>
          </w:p>
        </w:tc>
      </w:tr>
      <w:tr w:rsidR="00581981" w:rsidRPr="00CB288C" w:rsidTr="00662F72">
        <w:trPr>
          <w:trHeight w:val="276"/>
        </w:trPr>
        <w:tc>
          <w:tcPr>
            <w:tcW w:w="14747" w:type="dxa"/>
            <w:gridSpan w:val="4"/>
            <w:shd w:val="clear" w:color="auto" w:fill="DEEAF6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before="94"/>
              <w:ind w:right="146"/>
              <w:jc w:val="both"/>
              <w:rPr>
                <w:rFonts w:asciiTheme="majorHAnsi" w:eastAsia="Calibri" w:hAnsiTheme="majorHAnsi" w:cs="Arial"/>
                <w:b/>
                <w:bCs/>
                <w:color w:val="215868" w:themeColor="accent5" w:themeShade="80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color w:val="215868" w:themeColor="accent5" w:themeShade="80"/>
                <w:sz w:val="17"/>
                <w:szCs w:val="17"/>
                <w:lang w:eastAsia="pt-PT"/>
              </w:rPr>
              <w:t xml:space="preserve">  O aluno respeita o professor e os pares e o ambiente e cumpre aquilo a que se comprometeu, assumindo as consequências dos seus atos.</w:t>
            </w:r>
          </w:p>
        </w:tc>
      </w:tr>
      <w:tr w:rsidR="00581981" w:rsidRPr="00CB288C" w:rsidTr="00662F72">
        <w:trPr>
          <w:trHeight w:val="475"/>
        </w:trPr>
        <w:tc>
          <w:tcPr>
            <w:tcW w:w="2541" w:type="dxa"/>
            <w:shd w:val="clear" w:color="auto" w:fill="DEEAF6"/>
            <w:vAlign w:val="cente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ind w:right="382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  <w:t>Parâmetros</w:t>
            </w:r>
          </w:p>
        </w:tc>
        <w:tc>
          <w:tcPr>
            <w:tcW w:w="2284" w:type="dxa"/>
            <w:shd w:val="clear" w:color="auto" w:fill="DEEAF6"/>
            <w:vAlign w:val="cente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ind w:right="146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  <w:t>Áreas e descritores</w:t>
            </w:r>
          </w:p>
        </w:tc>
        <w:tc>
          <w:tcPr>
            <w:tcW w:w="7371" w:type="dxa"/>
            <w:shd w:val="clear" w:color="auto" w:fill="DEEAF6"/>
            <w:vAlign w:val="cente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ind w:left="123" w:right="146" w:hanging="123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  <w:t xml:space="preserve"> Indicadores</w:t>
            </w:r>
          </w:p>
        </w:tc>
        <w:tc>
          <w:tcPr>
            <w:tcW w:w="2551" w:type="dxa"/>
            <w:shd w:val="clear" w:color="auto" w:fill="DEEAF6"/>
            <w:vAlign w:val="cente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ind w:right="146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  <w:t>Menção qualitativa/escala</w:t>
            </w:r>
          </w:p>
          <w:p w:rsidR="00581981" w:rsidRPr="00CB288C" w:rsidRDefault="00581981" w:rsidP="00662F72">
            <w:pPr>
              <w:widowControl w:val="0"/>
              <w:autoSpaceDE w:val="0"/>
              <w:autoSpaceDN w:val="0"/>
              <w:ind w:right="146"/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6"/>
                <w:szCs w:val="16"/>
                <w:lang w:eastAsia="pt-PT"/>
              </w:rPr>
              <w:t>(secundário)</w:t>
            </w:r>
          </w:p>
        </w:tc>
      </w:tr>
      <w:tr w:rsidR="00581981" w:rsidRPr="00CB288C" w:rsidTr="00662F72">
        <w:trPr>
          <w:trHeight w:val="284"/>
        </w:trPr>
        <w:tc>
          <w:tcPr>
            <w:tcW w:w="2541" w:type="dxa"/>
            <w:vMerge w:val="restart"/>
          </w:tcPr>
          <w:p w:rsidR="00581981" w:rsidRPr="00CB288C" w:rsidRDefault="00581981" w:rsidP="00662F72">
            <w:pPr>
              <w:widowControl w:val="0"/>
              <w:tabs>
                <w:tab w:val="left" w:pos="284"/>
              </w:tabs>
              <w:autoSpaceDE w:val="0"/>
              <w:autoSpaceDN w:val="0"/>
              <w:ind w:left="142" w:right="114"/>
              <w:jc w:val="both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  <w:t xml:space="preserve">A)   </w:t>
            </w:r>
            <w:r w:rsidRPr="00CB288C">
              <w:rPr>
                <w:rFonts w:asciiTheme="majorHAnsi" w:eastAsia="Calibri" w:hAnsiTheme="majorHAnsi" w:cs="Arial"/>
                <w:b/>
                <w:bCs/>
                <w:sz w:val="16"/>
                <w:szCs w:val="16"/>
                <w:lang w:eastAsia="pt-PT"/>
              </w:rPr>
              <w:t>RESPONSABILIDADE</w:t>
            </w:r>
            <w:r w:rsidRPr="00CB288C"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  <w:t xml:space="preserve"> </w:t>
            </w:r>
          </w:p>
          <w:p w:rsidR="00581981" w:rsidRPr="00CB288C" w:rsidRDefault="00581981" w:rsidP="00662F72">
            <w:pPr>
              <w:widowControl w:val="0"/>
              <w:tabs>
                <w:tab w:val="left" w:pos="284"/>
              </w:tabs>
              <w:autoSpaceDE w:val="0"/>
              <w:autoSpaceDN w:val="0"/>
              <w:ind w:left="142" w:right="146"/>
              <w:jc w:val="both"/>
              <w:rPr>
                <w:rFonts w:asciiTheme="majorHAnsi" w:eastAsia="Calibri" w:hAnsiTheme="majorHAnsi" w:cs="Arial"/>
                <w:b/>
                <w:bCs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6"/>
                <w:szCs w:val="16"/>
                <w:lang w:eastAsia="pt-PT"/>
              </w:rPr>
              <w:t>e</w:t>
            </w:r>
          </w:p>
          <w:p w:rsidR="00581981" w:rsidRPr="00CB288C" w:rsidRDefault="00581981" w:rsidP="00662F72">
            <w:pPr>
              <w:pStyle w:val="PargrafodaLista"/>
              <w:widowControl w:val="0"/>
              <w:tabs>
                <w:tab w:val="left" w:pos="284"/>
              </w:tabs>
              <w:autoSpaceDE w:val="0"/>
              <w:autoSpaceDN w:val="0"/>
              <w:spacing w:after="0"/>
              <w:ind w:left="142" w:right="146"/>
              <w:jc w:val="both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6"/>
                <w:szCs w:val="16"/>
                <w:lang w:eastAsia="pt-PT"/>
              </w:rPr>
              <w:t>INTEGRIDADE</w:t>
            </w:r>
          </w:p>
          <w:p w:rsidR="00581981" w:rsidRPr="00CB288C" w:rsidRDefault="00581981" w:rsidP="00662F72">
            <w:pPr>
              <w:widowControl w:val="0"/>
              <w:autoSpaceDE w:val="0"/>
              <w:autoSpaceDN w:val="0"/>
              <w:ind w:left="142" w:right="146" w:hanging="11"/>
              <w:jc w:val="center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>(Liberdade /Responsabilidade e Integridade</w:t>
            </w:r>
          </w:p>
          <w:p w:rsidR="00581981" w:rsidRPr="00CB288C" w:rsidRDefault="00581981" w:rsidP="00662F72">
            <w:pPr>
              <w:widowControl w:val="0"/>
              <w:autoSpaceDE w:val="0"/>
              <w:autoSpaceDN w:val="0"/>
              <w:ind w:left="142" w:right="146" w:hanging="11"/>
              <w:jc w:val="center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 xml:space="preserve">Excelência e exigência) </w:t>
            </w:r>
          </w:p>
          <w:p w:rsidR="00581981" w:rsidRPr="00CB288C" w:rsidRDefault="00581981" w:rsidP="00662F72">
            <w:pPr>
              <w:widowControl w:val="0"/>
              <w:autoSpaceDE w:val="0"/>
              <w:autoSpaceDN w:val="0"/>
              <w:ind w:left="142" w:right="146" w:hanging="11"/>
              <w:jc w:val="center"/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6"/>
                <w:szCs w:val="16"/>
                <w:lang w:eastAsia="pt-PT"/>
              </w:rPr>
              <w:t>(50%)</w:t>
            </w:r>
          </w:p>
        </w:tc>
        <w:tc>
          <w:tcPr>
            <w:tcW w:w="2284" w:type="dxa"/>
            <w:vAlign w:val="cente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>G2; E2; E3;</w:t>
            </w:r>
          </w:p>
        </w:tc>
        <w:tc>
          <w:tcPr>
            <w:tcW w:w="7371" w:type="dxa"/>
            <w:vAlign w:val="center"/>
          </w:tcPr>
          <w:p w:rsidR="00581981" w:rsidRPr="00CB288C" w:rsidRDefault="00581981" w:rsidP="00662F72">
            <w:pPr>
              <w:pStyle w:val="PargrafodaLista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O aluno respeita o professor</w:t>
            </w:r>
          </w:p>
        </w:tc>
        <w:tc>
          <w:tcPr>
            <w:tcW w:w="2551" w:type="dxa"/>
            <w:vMerge w:val="restart"/>
            <w:vAlign w:val="cente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left="146"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Insuficiente (0-9)</w:t>
            </w:r>
          </w:p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left="146"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Suficiente (10-13)</w:t>
            </w:r>
          </w:p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left="146"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Bom (14 - 17)</w:t>
            </w:r>
          </w:p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left="146"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Muito Bom (18-20</w:t>
            </w:r>
            <w:r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)</w:t>
            </w:r>
          </w:p>
        </w:tc>
      </w:tr>
      <w:tr w:rsidR="00581981" w:rsidRPr="00CB288C" w:rsidTr="00662F72">
        <w:trPr>
          <w:trHeight w:val="284"/>
        </w:trPr>
        <w:tc>
          <w:tcPr>
            <w:tcW w:w="2541" w:type="dxa"/>
            <w:vMerge/>
            <w:textDirection w:val="btL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sz w:val="18"/>
                <w:szCs w:val="18"/>
                <w:lang w:eastAsia="pt-PT"/>
              </w:rPr>
            </w:pPr>
          </w:p>
        </w:tc>
        <w:tc>
          <w:tcPr>
            <w:tcW w:w="2284" w:type="dxa"/>
            <w:shd w:val="clear" w:color="auto" w:fill="DBE5F1" w:themeFill="accent1" w:themeFillTint="33"/>
            <w:vAlign w:val="cente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 xml:space="preserve">G2; E2; E3; </w:t>
            </w:r>
          </w:p>
        </w:tc>
        <w:tc>
          <w:tcPr>
            <w:tcW w:w="7371" w:type="dxa"/>
            <w:shd w:val="clear" w:color="auto" w:fill="DEEAF6"/>
            <w:vAlign w:val="center"/>
          </w:tcPr>
          <w:p w:rsidR="00581981" w:rsidRPr="00CB288C" w:rsidRDefault="00581981" w:rsidP="00662F72">
            <w:pPr>
              <w:pStyle w:val="PargrafodaLista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O aluno respeita os pares</w:t>
            </w:r>
          </w:p>
        </w:tc>
        <w:tc>
          <w:tcPr>
            <w:tcW w:w="2551" w:type="dxa"/>
            <w:vMerge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581981" w:rsidRPr="00CB288C" w:rsidTr="00662F72">
        <w:trPr>
          <w:trHeight w:val="284"/>
        </w:trPr>
        <w:tc>
          <w:tcPr>
            <w:tcW w:w="2541" w:type="dxa"/>
            <w:vMerge/>
            <w:textDirection w:val="btL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sz w:val="18"/>
                <w:szCs w:val="18"/>
                <w:lang w:eastAsia="pt-PT"/>
              </w:rPr>
            </w:pPr>
          </w:p>
        </w:tc>
        <w:tc>
          <w:tcPr>
            <w:tcW w:w="2284" w:type="dxa"/>
            <w:vAlign w:val="cente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 xml:space="preserve">E2; G1; G2; </w:t>
            </w:r>
          </w:p>
        </w:tc>
        <w:tc>
          <w:tcPr>
            <w:tcW w:w="7371" w:type="dxa"/>
            <w:vAlign w:val="center"/>
          </w:tcPr>
          <w:p w:rsidR="00581981" w:rsidRPr="00CB288C" w:rsidRDefault="00581981" w:rsidP="00662F7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O aluno pondera as opções próprias e alheias em função do bem comum</w:t>
            </w:r>
          </w:p>
        </w:tc>
        <w:tc>
          <w:tcPr>
            <w:tcW w:w="2551" w:type="dxa"/>
            <w:vMerge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581981" w:rsidRPr="00CB288C" w:rsidTr="00662F72">
        <w:trPr>
          <w:trHeight w:val="284"/>
        </w:trPr>
        <w:tc>
          <w:tcPr>
            <w:tcW w:w="2541" w:type="dxa"/>
            <w:vMerge/>
            <w:textDirection w:val="btL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sz w:val="18"/>
                <w:szCs w:val="18"/>
                <w:lang w:eastAsia="pt-PT"/>
              </w:rPr>
            </w:pPr>
          </w:p>
        </w:tc>
        <w:tc>
          <w:tcPr>
            <w:tcW w:w="2284" w:type="dxa"/>
            <w:shd w:val="clear" w:color="auto" w:fill="DBE5F1" w:themeFill="accent1" w:themeFillTint="33"/>
            <w:vAlign w:val="cente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>F2; F5; J2</w:t>
            </w:r>
          </w:p>
        </w:tc>
        <w:tc>
          <w:tcPr>
            <w:tcW w:w="7371" w:type="dxa"/>
            <w:shd w:val="clear" w:color="auto" w:fill="DBE5F1" w:themeFill="accent1" w:themeFillTint="33"/>
            <w:vAlign w:val="center"/>
          </w:tcPr>
          <w:p w:rsidR="00581981" w:rsidRPr="00CB288C" w:rsidRDefault="00581981" w:rsidP="00662F7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O aluno cumpre aquilo a que se comprometeu.</w:t>
            </w:r>
          </w:p>
        </w:tc>
        <w:tc>
          <w:tcPr>
            <w:tcW w:w="2551" w:type="dxa"/>
            <w:vMerge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581981" w:rsidRPr="00CB288C" w:rsidTr="00662F72">
        <w:trPr>
          <w:trHeight w:val="284"/>
        </w:trPr>
        <w:tc>
          <w:tcPr>
            <w:tcW w:w="2541" w:type="dxa"/>
            <w:vMerge/>
            <w:textDirection w:val="btL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sz w:val="18"/>
                <w:szCs w:val="18"/>
                <w:lang w:eastAsia="pt-PT"/>
              </w:rPr>
            </w:pPr>
          </w:p>
        </w:tc>
        <w:tc>
          <w:tcPr>
            <w:tcW w:w="2284" w:type="dxa"/>
            <w:vAlign w:val="cente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>F1; F4; F5; J2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581981" w:rsidRPr="00CB288C" w:rsidRDefault="00581981" w:rsidP="00662F7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O aluno assume as consequências dos seus atos.</w:t>
            </w:r>
          </w:p>
        </w:tc>
        <w:tc>
          <w:tcPr>
            <w:tcW w:w="2551" w:type="dxa"/>
            <w:vMerge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581981" w:rsidRPr="00CB288C" w:rsidTr="00662F72">
        <w:trPr>
          <w:trHeight w:val="284"/>
        </w:trPr>
        <w:tc>
          <w:tcPr>
            <w:tcW w:w="12196" w:type="dxa"/>
            <w:gridSpan w:val="3"/>
            <w:shd w:val="clear" w:color="auto" w:fill="DEEAF6"/>
            <w:vAlign w:val="cente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276" w:lineRule="auto"/>
              <w:ind w:right="146"/>
              <w:rPr>
                <w:rFonts w:asciiTheme="majorHAnsi" w:eastAsia="Calibri" w:hAnsiTheme="majorHAnsi" w:cs="Arial"/>
                <w:color w:val="215868" w:themeColor="accent5" w:themeShade="80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color w:val="215868" w:themeColor="accent5" w:themeShade="80"/>
                <w:sz w:val="17"/>
                <w:szCs w:val="17"/>
                <w:lang w:eastAsia="pt-PT"/>
              </w:rPr>
              <w:t xml:space="preserve"> O aluno é assíduo, participativo e colabora nas atividades.  Apresenta propostas de atividades e dinamiza atividades relevantes para a turma e para a comunidade.</w:t>
            </w:r>
          </w:p>
        </w:tc>
        <w:tc>
          <w:tcPr>
            <w:tcW w:w="2551" w:type="dxa"/>
            <w:shd w:val="clear" w:color="auto" w:fill="DEEAF6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color w:val="215868" w:themeColor="accent5" w:themeShade="80"/>
                <w:sz w:val="16"/>
                <w:szCs w:val="16"/>
                <w:lang w:eastAsia="pt-PT"/>
              </w:rPr>
            </w:pPr>
          </w:p>
        </w:tc>
      </w:tr>
      <w:bookmarkEnd w:id="0"/>
      <w:tr w:rsidR="00581981" w:rsidRPr="00CB288C" w:rsidTr="00662F72">
        <w:trPr>
          <w:trHeight w:val="284"/>
        </w:trPr>
        <w:tc>
          <w:tcPr>
            <w:tcW w:w="2541" w:type="dxa"/>
            <w:vMerge w:val="restart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ind w:left="143" w:right="142"/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  <w:t>B) PARTICIPAÇÃO</w:t>
            </w:r>
          </w:p>
          <w:p w:rsidR="00581981" w:rsidRPr="00CB288C" w:rsidRDefault="00581981" w:rsidP="00662F72">
            <w:pPr>
              <w:widowControl w:val="0"/>
              <w:autoSpaceDE w:val="0"/>
              <w:autoSpaceDN w:val="0"/>
              <w:ind w:left="143" w:right="142"/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  <w:t xml:space="preserve">e </w:t>
            </w:r>
          </w:p>
          <w:p w:rsidR="00581981" w:rsidRPr="00CB288C" w:rsidRDefault="00581981" w:rsidP="00662F72">
            <w:pPr>
              <w:widowControl w:val="0"/>
              <w:autoSpaceDE w:val="0"/>
              <w:autoSpaceDN w:val="0"/>
              <w:ind w:left="143" w:right="142"/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  <w:t>DINAMIZAÇÃO</w:t>
            </w:r>
          </w:p>
          <w:p w:rsidR="00581981" w:rsidRPr="00CB288C" w:rsidRDefault="00581981" w:rsidP="00662F72">
            <w:pPr>
              <w:widowControl w:val="0"/>
              <w:autoSpaceDE w:val="0"/>
              <w:autoSpaceDN w:val="0"/>
              <w:ind w:right="146"/>
              <w:jc w:val="center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</w:rPr>
              <w:t>(Liberdade/Cidadania e Participação / Excelência e exigência</w:t>
            </w: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; Curiosidade, reflexão e inovação)</w:t>
            </w:r>
          </w:p>
          <w:p w:rsidR="00581981" w:rsidRPr="00CB288C" w:rsidRDefault="00581981" w:rsidP="00662F72">
            <w:pPr>
              <w:widowControl w:val="0"/>
              <w:autoSpaceDE w:val="0"/>
              <w:autoSpaceDN w:val="0"/>
              <w:ind w:left="143" w:right="146"/>
              <w:jc w:val="center"/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7"/>
                <w:szCs w:val="17"/>
                <w:lang w:eastAsia="pt-PT"/>
              </w:rPr>
              <w:t>(50%)</w:t>
            </w:r>
          </w:p>
        </w:tc>
        <w:tc>
          <w:tcPr>
            <w:tcW w:w="2284" w:type="dxa"/>
            <w:vAlign w:val="cente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>F5 D1; H1, H2; J1,</w:t>
            </w: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ab/>
            </w:r>
          </w:p>
        </w:tc>
        <w:tc>
          <w:tcPr>
            <w:tcW w:w="7371" w:type="dxa"/>
            <w:vAlign w:val="center"/>
          </w:tcPr>
          <w:p w:rsidR="00581981" w:rsidRPr="00CB288C" w:rsidRDefault="00581981" w:rsidP="00662F72">
            <w:pPr>
              <w:pStyle w:val="PargrafodaLista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 xml:space="preserve">O aluno é assíduo e participativo </w:t>
            </w:r>
          </w:p>
        </w:tc>
        <w:tc>
          <w:tcPr>
            <w:tcW w:w="2551" w:type="dxa"/>
            <w:vMerge w:val="restart"/>
            <w:vAlign w:val="cente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left="146"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Insuficiente (0-9)</w:t>
            </w:r>
          </w:p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left="146"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Suficiente (10-13)</w:t>
            </w:r>
          </w:p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left="146"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Bom (14 - 17)</w:t>
            </w:r>
          </w:p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left="146"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Muito Bom (18-20</w:t>
            </w:r>
            <w:r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)</w:t>
            </w:r>
          </w:p>
        </w:tc>
      </w:tr>
      <w:tr w:rsidR="00581981" w:rsidRPr="00CB288C" w:rsidTr="00662F72">
        <w:trPr>
          <w:trHeight w:val="284"/>
        </w:trPr>
        <w:tc>
          <w:tcPr>
            <w:tcW w:w="2541" w:type="dxa"/>
            <w:vMerge/>
            <w:textDirection w:val="btL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sz w:val="18"/>
                <w:szCs w:val="18"/>
                <w:lang w:eastAsia="pt-PT"/>
              </w:rPr>
            </w:pPr>
          </w:p>
        </w:tc>
        <w:tc>
          <w:tcPr>
            <w:tcW w:w="2284" w:type="dxa"/>
            <w:shd w:val="clear" w:color="auto" w:fill="DBE5F1" w:themeFill="accent1" w:themeFillTint="33"/>
            <w:vAlign w:val="cente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>B3; E1; E2; E3</w:t>
            </w:r>
          </w:p>
        </w:tc>
        <w:tc>
          <w:tcPr>
            <w:tcW w:w="7371" w:type="dxa"/>
            <w:shd w:val="clear" w:color="auto" w:fill="DEEAF6"/>
            <w:vAlign w:val="center"/>
          </w:tcPr>
          <w:p w:rsidR="00581981" w:rsidRPr="00CB288C" w:rsidRDefault="00581981" w:rsidP="00662F72">
            <w:pPr>
              <w:pStyle w:val="PargrafodaLista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O aluno colabora nas atividades.</w:t>
            </w:r>
          </w:p>
        </w:tc>
        <w:tc>
          <w:tcPr>
            <w:tcW w:w="2551" w:type="dxa"/>
            <w:vMerge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581981" w:rsidRPr="00CB288C" w:rsidTr="00662F72">
        <w:trPr>
          <w:trHeight w:val="284"/>
        </w:trPr>
        <w:tc>
          <w:tcPr>
            <w:tcW w:w="2541" w:type="dxa"/>
            <w:vMerge/>
            <w:textDirection w:val="btL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sz w:val="18"/>
                <w:szCs w:val="18"/>
                <w:lang w:eastAsia="pt-PT"/>
              </w:rPr>
            </w:pPr>
          </w:p>
        </w:tc>
        <w:tc>
          <w:tcPr>
            <w:tcW w:w="2284" w:type="dxa"/>
            <w:vAlign w:val="cente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>G1; G2</w:t>
            </w:r>
          </w:p>
        </w:tc>
        <w:tc>
          <w:tcPr>
            <w:tcW w:w="7371" w:type="dxa"/>
            <w:vAlign w:val="center"/>
          </w:tcPr>
          <w:p w:rsidR="00581981" w:rsidRPr="00CB288C" w:rsidRDefault="00581981" w:rsidP="00662F7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 xml:space="preserve">O aluno apresenta iniciativa e empreendedorismo no âmbito da solidariedade e da sustentabilidade ecológica </w:t>
            </w:r>
          </w:p>
        </w:tc>
        <w:tc>
          <w:tcPr>
            <w:tcW w:w="2551" w:type="dxa"/>
            <w:vMerge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581981" w:rsidRPr="00CB288C" w:rsidTr="00662F72">
        <w:trPr>
          <w:trHeight w:val="284"/>
        </w:trPr>
        <w:tc>
          <w:tcPr>
            <w:tcW w:w="2541" w:type="dxa"/>
            <w:vMerge/>
            <w:textDirection w:val="btL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sz w:val="18"/>
                <w:szCs w:val="18"/>
                <w:lang w:eastAsia="pt-PT"/>
              </w:rPr>
            </w:pPr>
          </w:p>
        </w:tc>
        <w:tc>
          <w:tcPr>
            <w:tcW w:w="2284" w:type="dxa"/>
            <w:shd w:val="clear" w:color="auto" w:fill="DBE5F1" w:themeFill="accent1" w:themeFillTint="33"/>
            <w:vAlign w:val="cente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ind w:right="1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 xml:space="preserve">C1; D1; D2, D3; </w:t>
            </w:r>
          </w:p>
        </w:tc>
        <w:tc>
          <w:tcPr>
            <w:tcW w:w="7371" w:type="dxa"/>
            <w:shd w:val="clear" w:color="auto" w:fill="DBE5F1" w:themeFill="accent1" w:themeFillTint="33"/>
            <w:vAlign w:val="center"/>
          </w:tcPr>
          <w:p w:rsidR="00581981" w:rsidRPr="00CB288C" w:rsidRDefault="00581981" w:rsidP="00662F7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O aluno apresenta propostas de atividades relevantes para a Turma.</w:t>
            </w:r>
          </w:p>
        </w:tc>
        <w:tc>
          <w:tcPr>
            <w:tcW w:w="2551" w:type="dxa"/>
            <w:vMerge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581981" w:rsidRPr="00CB288C" w:rsidTr="00662F72">
        <w:trPr>
          <w:trHeight w:val="373"/>
        </w:trPr>
        <w:tc>
          <w:tcPr>
            <w:tcW w:w="2541" w:type="dxa"/>
            <w:vMerge/>
            <w:textDirection w:val="btL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sz w:val="18"/>
                <w:szCs w:val="18"/>
                <w:lang w:eastAsia="pt-PT"/>
              </w:rPr>
            </w:pPr>
          </w:p>
        </w:tc>
        <w:tc>
          <w:tcPr>
            <w:tcW w:w="2284" w:type="dxa"/>
            <w:vAlign w:val="center"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6"/>
                <w:szCs w:val="16"/>
                <w:lang w:eastAsia="pt-PT"/>
              </w:rPr>
              <w:t>C2; C3; D2, D3; H3; J2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581981" w:rsidRPr="00CB288C" w:rsidRDefault="00581981" w:rsidP="00662F7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360" w:lineRule="auto"/>
              <w:ind w:right="146"/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</w:pPr>
            <w:r w:rsidRPr="00CB288C">
              <w:rPr>
                <w:rFonts w:asciiTheme="majorHAnsi" w:eastAsia="Calibri" w:hAnsiTheme="majorHAnsi" w:cs="Arial"/>
                <w:sz w:val="17"/>
                <w:szCs w:val="17"/>
                <w:lang w:eastAsia="pt-PT"/>
              </w:rPr>
              <w:t>O aluno dinamiza atividades relevantes para a comunidade educativa.</w:t>
            </w:r>
          </w:p>
        </w:tc>
        <w:tc>
          <w:tcPr>
            <w:tcW w:w="2551" w:type="dxa"/>
            <w:vMerge/>
          </w:tcPr>
          <w:p w:rsidR="00581981" w:rsidRPr="00CB288C" w:rsidRDefault="00581981" w:rsidP="00662F72">
            <w:pPr>
              <w:widowControl w:val="0"/>
              <w:autoSpaceDE w:val="0"/>
              <w:autoSpaceDN w:val="0"/>
              <w:spacing w:line="360" w:lineRule="auto"/>
              <w:ind w:righ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eastAsia="pt-PT"/>
              </w:rPr>
            </w:pPr>
          </w:p>
        </w:tc>
      </w:tr>
    </w:tbl>
    <w:p w:rsidR="00581981" w:rsidRPr="00DF4F3E" w:rsidRDefault="00581981" w:rsidP="00DF4F3E">
      <w:pPr>
        <w:spacing w:after="160" w:line="259" w:lineRule="auto"/>
        <w:jc w:val="both"/>
        <w:rPr>
          <w:rFonts w:asciiTheme="majorHAnsi" w:eastAsia="Calibri" w:hAnsiTheme="majorHAnsi" w:cs="Arial"/>
          <w:sz w:val="20"/>
          <w:szCs w:val="20"/>
        </w:rPr>
      </w:pPr>
    </w:p>
    <w:tbl>
      <w:tblPr>
        <w:tblpPr w:leftFromText="141" w:rightFromText="141" w:vertAnchor="text" w:tblpX="-248" w:tblpY="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1"/>
        <w:gridCol w:w="2284"/>
        <w:gridCol w:w="7371"/>
        <w:gridCol w:w="2551"/>
      </w:tblGrid>
      <w:tr w:rsidR="00CB288C" w:rsidRPr="00CB288C" w:rsidTr="00D154E6">
        <w:trPr>
          <w:trHeight w:val="698"/>
        </w:trPr>
        <w:tc>
          <w:tcPr>
            <w:tcW w:w="14747" w:type="dxa"/>
            <w:gridSpan w:val="4"/>
            <w:shd w:val="clear" w:color="auto" w:fill="5B9BD4"/>
          </w:tcPr>
          <w:p w:rsidR="00CB288C" w:rsidRDefault="00CB288C" w:rsidP="00D154E6">
            <w:pPr>
              <w:spacing w:line="259" w:lineRule="auto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</w:rPr>
              <w:t>DOMÍNIO: Conhecimentos e Capacidades (</w:t>
            </w:r>
            <w:r w:rsidR="004B4D4E">
              <w:rPr>
                <w:rFonts w:asciiTheme="majorHAnsi" w:eastAsia="Calibri" w:hAnsiTheme="majorHAnsi" w:cs="Arial"/>
                <w:b/>
                <w:bCs/>
              </w:rPr>
              <w:t>7</w:t>
            </w:r>
            <w:r w:rsidRPr="00CB288C">
              <w:rPr>
                <w:rFonts w:asciiTheme="majorHAnsi" w:eastAsia="Calibri" w:hAnsiTheme="majorHAnsi" w:cs="Arial"/>
                <w:b/>
                <w:bCs/>
              </w:rPr>
              <w:t>0%)</w:t>
            </w:r>
          </w:p>
          <w:p w:rsidR="00CB288C" w:rsidRPr="00CB288C" w:rsidRDefault="00CB288C" w:rsidP="00D154E6">
            <w:pPr>
              <w:spacing w:line="259" w:lineRule="auto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</w:rPr>
              <w:t>Parâmetros, áreas e descritores, perfil/indicadores e menção qualitativa/escala</w:t>
            </w:r>
          </w:p>
        </w:tc>
      </w:tr>
      <w:tr w:rsidR="000E3E44" w:rsidRPr="00CB288C" w:rsidTr="00DF6256">
        <w:trPr>
          <w:trHeight w:val="471"/>
        </w:trPr>
        <w:tc>
          <w:tcPr>
            <w:tcW w:w="2541" w:type="dxa"/>
            <w:shd w:val="clear" w:color="auto" w:fill="DEEAF6"/>
            <w:vAlign w:val="center"/>
          </w:tcPr>
          <w:p w:rsidR="00CB288C" w:rsidRPr="00CB288C" w:rsidRDefault="00CB288C" w:rsidP="001C176E">
            <w:pPr>
              <w:spacing w:line="259" w:lineRule="auto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Parâmetros/UFCD</w:t>
            </w:r>
          </w:p>
        </w:tc>
        <w:tc>
          <w:tcPr>
            <w:tcW w:w="2284" w:type="dxa"/>
            <w:shd w:val="clear" w:color="auto" w:fill="DEEAF6"/>
            <w:vAlign w:val="center"/>
          </w:tcPr>
          <w:p w:rsidR="00CB288C" w:rsidRPr="00CB288C" w:rsidRDefault="00CB288C" w:rsidP="001C176E">
            <w:pPr>
              <w:spacing w:line="259" w:lineRule="auto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Áreas e descritores</w:t>
            </w:r>
          </w:p>
        </w:tc>
        <w:tc>
          <w:tcPr>
            <w:tcW w:w="7371" w:type="dxa"/>
            <w:shd w:val="clear" w:color="auto" w:fill="DEEAF6"/>
            <w:vAlign w:val="center"/>
          </w:tcPr>
          <w:p w:rsidR="00CB288C" w:rsidRPr="00CE2C0C" w:rsidRDefault="00CB288C" w:rsidP="001C176E">
            <w:pPr>
              <w:spacing w:line="259" w:lineRule="auto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Indicadores</w:t>
            </w:r>
          </w:p>
        </w:tc>
        <w:tc>
          <w:tcPr>
            <w:tcW w:w="2551" w:type="dxa"/>
            <w:shd w:val="clear" w:color="auto" w:fill="DEEAF6"/>
            <w:vAlign w:val="center"/>
          </w:tcPr>
          <w:p w:rsidR="00CB288C" w:rsidRPr="00CB288C" w:rsidRDefault="00CB288C" w:rsidP="00CE2C0C">
            <w:pPr>
              <w:spacing w:line="259" w:lineRule="auto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Menção qualitativa/escala</w:t>
            </w:r>
          </w:p>
          <w:p w:rsidR="00CB288C" w:rsidRPr="00CB288C" w:rsidRDefault="00CB288C" w:rsidP="001C176E">
            <w:pPr>
              <w:spacing w:line="259" w:lineRule="auto"/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CB288C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(secundário)</w:t>
            </w:r>
          </w:p>
        </w:tc>
      </w:tr>
      <w:tr w:rsidR="00CB288C" w:rsidRPr="00CE2C0C" w:rsidTr="00DF6256">
        <w:trPr>
          <w:trHeight w:val="284"/>
        </w:trPr>
        <w:tc>
          <w:tcPr>
            <w:tcW w:w="2541" w:type="dxa"/>
            <w:vAlign w:val="center"/>
          </w:tcPr>
          <w:p w:rsidR="00CB288C" w:rsidRPr="00015A2F" w:rsidRDefault="00110E9E" w:rsidP="001C176E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bookmarkStart w:id="1" w:name="_Hlk50004620"/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6007 - </w:t>
            </w:r>
            <w:r w:rsidR="00CB288C" w:rsidRPr="00015A2F">
              <w:rPr>
                <w:rFonts w:asciiTheme="majorHAnsi" w:eastAsia="Calibri" w:hAnsiTheme="majorHAnsi" w:cs="Arial"/>
                <w:sz w:val="18"/>
                <w:szCs w:val="18"/>
              </w:rPr>
              <w:t>Corrente contínua</w:t>
            </w:r>
          </w:p>
        </w:tc>
        <w:tc>
          <w:tcPr>
            <w:tcW w:w="2284" w:type="dxa"/>
            <w:vAlign w:val="center"/>
          </w:tcPr>
          <w:p w:rsidR="00CB288C" w:rsidRPr="00697858" w:rsidRDefault="00CB288C" w:rsidP="001C176E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</w:t>
            </w:r>
            <w:r w:rsidR="009F10E7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B1; C1</w:t>
            </w:r>
            <w:r w:rsidR="00F61C56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; </w:t>
            </w:r>
            <w:r w:rsidR="00F67BC7" w:rsidRPr="00697858">
              <w:rPr>
                <w:rFonts w:asciiTheme="majorHAnsi" w:eastAsia="Calibri" w:hAnsiTheme="majorHAnsi" w:cs="Arial"/>
                <w:sz w:val="16"/>
                <w:szCs w:val="16"/>
              </w:rPr>
              <w:t>I1</w:t>
            </w:r>
          </w:p>
        </w:tc>
        <w:tc>
          <w:tcPr>
            <w:tcW w:w="7371" w:type="dxa"/>
            <w:vAlign w:val="center"/>
          </w:tcPr>
          <w:p w:rsidR="00CB288C" w:rsidRPr="00697858" w:rsidRDefault="00CB288C" w:rsidP="001C176E">
            <w:pPr>
              <w:numPr>
                <w:ilvl w:val="0"/>
                <w:numId w:val="30"/>
              </w:num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identifica princípios </w:t>
            </w:r>
            <w:r w:rsidR="00FC532D" w:rsidRPr="00697858">
              <w:rPr>
                <w:rFonts w:asciiTheme="majorHAnsi" w:eastAsia="Calibri" w:hAnsiTheme="majorHAnsi" w:cs="Arial"/>
                <w:sz w:val="16"/>
                <w:szCs w:val="16"/>
              </w:rPr>
              <w:t>fundamentais</w:t>
            </w:r>
            <w:r w:rsidR="003B15D5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da corrente contínua</w:t>
            </w:r>
          </w:p>
        </w:tc>
        <w:tc>
          <w:tcPr>
            <w:tcW w:w="2551" w:type="dxa"/>
            <w:vMerge w:val="restart"/>
            <w:vAlign w:val="center"/>
          </w:tcPr>
          <w:p w:rsidR="00CB288C" w:rsidRPr="00697858" w:rsidRDefault="00CB288C" w:rsidP="001C176E">
            <w:pPr>
              <w:spacing w:line="480" w:lineRule="auto"/>
              <w:ind w:left="342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Insuficiente (0-9)</w:t>
            </w:r>
          </w:p>
          <w:p w:rsidR="00CB288C" w:rsidRPr="00697858" w:rsidRDefault="00CB288C" w:rsidP="001C176E">
            <w:pPr>
              <w:spacing w:line="480" w:lineRule="auto"/>
              <w:ind w:left="342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Suficiente (10-13)</w:t>
            </w:r>
          </w:p>
          <w:p w:rsidR="00CB288C" w:rsidRPr="00697858" w:rsidRDefault="00CB288C" w:rsidP="001C176E">
            <w:pPr>
              <w:spacing w:line="480" w:lineRule="auto"/>
              <w:ind w:left="342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Bom (14 - 17)</w:t>
            </w:r>
          </w:p>
          <w:p w:rsidR="00CB288C" w:rsidRPr="00697858" w:rsidRDefault="00CB288C" w:rsidP="001C176E">
            <w:pPr>
              <w:spacing w:line="480" w:lineRule="auto"/>
              <w:ind w:left="342"/>
              <w:rPr>
                <w:rFonts w:asciiTheme="majorHAnsi" w:eastAsia="Calibri" w:hAnsiTheme="majorHAnsi" w:cs="Arial"/>
                <w:sz w:val="16"/>
                <w:szCs w:val="16"/>
                <w:highlight w:val="yellow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Muito Bom (18-20)</w:t>
            </w:r>
          </w:p>
        </w:tc>
      </w:tr>
      <w:bookmarkEnd w:id="1"/>
      <w:tr w:rsidR="00423278" w:rsidRPr="00CE2C0C" w:rsidTr="00DF6256">
        <w:trPr>
          <w:trHeight w:val="284"/>
        </w:trPr>
        <w:tc>
          <w:tcPr>
            <w:tcW w:w="2541" w:type="dxa"/>
            <w:vMerge w:val="restart"/>
            <w:vAlign w:val="center"/>
          </w:tcPr>
          <w:p w:rsidR="00D26326" w:rsidRPr="00CE2C0C" w:rsidRDefault="00110E9E" w:rsidP="001C176E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6008 - </w:t>
            </w:r>
            <w:r w:rsidR="00D26326" w:rsidRPr="00D26326">
              <w:rPr>
                <w:rFonts w:asciiTheme="majorHAnsi" w:eastAsia="Calibri" w:hAnsiTheme="majorHAnsi" w:cs="Arial"/>
                <w:sz w:val="18"/>
                <w:szCs w:val="18"/>
              </w:rPr>
              <w:t>Análise de circuitos em corrente contínua</w:t>
            </w:r>
          </w:p>
        </w:tc>
        <w:tc>
          <w:tcPr>
            <w:tcW w:w="2284" w:type="dxa"/>
            <w:vAlign w:val="center"/>
          </w:tcPr>
          <w:p w:rsidR="00D26326" w:rsidRPr="00697858" w:rsidRDefault="00654A22" w:rsidP="001C176E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</w:t>
            </w:r>
            <w:r w:rsidR="009F10E7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B1; C1</w:t>
            </w:r>
            <w:r w:rsidR="00637A40" w:rsidRPr="00697858">
              <w:rPr>
                <w:rFonts w:asciiTheme="majorHAnsi" w:eastAsia="Calibri" w:hAnsiTheme="majorHAnsi" w:cs="Arial"/>
                <w:sz w:val="16"/>
                <w:szCs w:val="16"/>
              </w:rPr>
              <w:t>;</w:t>
            </w:r>
            <w:r w:rsidR="00482354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I1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D26326" w:rsidRPr="00697858" w:rsidRDefault="009558CB" w:rsidP="001C176E">
            <w:pPr>
              <w:numPr>
                <w:ilvl w:val="0"/>
                <w:numId w:val="30"/>
              </w:num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O aluno faz análise de circuitos</w:t>
            </w:r>
            <w:r w:rsidR="008B36FD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em corrente contínua</w:t>
            </w:r>
          </w:p>
        </w:tc>
        <w:tc>
          <w:tcPr>
            <w:tcW w:w="2551" w:type="dxa"/>
            <w:vMerge/>
            <w:vAlign w:val="center"/>
          </w:tcPr>
          <w:p w:rsidR="00D26326" w:rsidRPr="00697858" w:rsidRDefault="00D26326" w:rsidP="001C176E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287095" w:rsidRPr="00CE2C0C" w:rsidTr="00DF6256">
        <w:trPr>
          <w:trHeight w:val="284"/>
        </w:trPr>
        <w:tc>
          <w:tcPr>
            <w:tcW w:w="2541" w:type="dxa"/>
            <w:vMerge/>
            <w:vAlign w:val="center"/>
          </w:tcPr>
          <w:p w:rsidR="00D26326" w:rsidRPr="00CE2C0C" w:rsidRDefault="00D26326" w:rsidP="001C176E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D26326" w:rsidRPr="00697858" w:rsidRDefault="00C90C3B" w:rsidP="001C176E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I1; I2; J1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D26326" w:rsidRPr="00697858" w:rsidRDefault="00204C6D" w:rsidP="001C176E">
            <w:pPr>
              <w:numPr>
                <w:ilvl w:val="0"/>
                <w:numId w:val="30"/>
              </w:num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</w:t>
            </w:r>
            <w:r w:rsidR="00041411" w:rsidRPr="00697858">
              <w:rPr>
                <w:rFonts w:asciiTheme="majorHAnsi" w:eastAsia="Calibri" w:hAnsiTheme="majorHAnsi" w:cs="Arial"/>
                <w:sz w:val="16"/>
                <w:szCs w:val="16"/>
              </w:rPr>
              <w:t>desenv</w:t>
            </w:r>
            <w:r w:rsidR="008C74BD" w:rsidRPr="00697858">
              <w:rPr>
                <w:rFonts w:asciiTheme="majorHAnsi" w:eastAsia="Calibri" w:hAnsiTheme="majorHAnsi" w:cs="Arial"/>
                <w:sz w:val="16"/>
                <w:szCs w:val="16"/>
              </w:rPr>
              <w:t>o</w:t>
            </w:r>
            <w:r w:rsidR="00041411" w:rsidRPr="00697858">
              <w:rPr>
                <w:rFonts w:asciiTheme="majorHAnsi" w:eastAsia="Calibri" w:hAnsiTheme="majorHAnsi" w:cs="Arial"/>
                <w:sz w:val="16"/>
                <w:szCs w:val="16"/>
              </w:rPr>
              <w:t>lve</w:t>
            </w:r>
            <w:r w:rsidR="008C74BD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="00D767F9" w:rsidRPr="00697858">
              <w:rPr>
                <w:rFonts w:asciiTheme="majorHAnsi" w:eastAsia="Calibri" w:hAnsiTheme="majorHAnsi" w:cs="Arial"/>
                <w:sz w:val="16"/>
                <w:szCs w:val="16"/>
              </w:rPr>
              <w:t>capacidades de análise prática</w:t>
            </w:r>
            <w:r w:rsidR="00D767F9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="00D767F9" w:rsidRPr="00D767F9">
              <w:rPr>
                <w:rFonts w:asciiTheme="majorHAnsi" w:eastAsia="Calibri" w:hAnsiTheme="majorHAnsi" w:cs="Arial"/>
                <w:sz w:val="16"/>
                <w:szCs w:val="16"/>
              </w:rPr>
              <w:t>de circuitos em corrente contínua</w:t>
            </w:r>
          </w:p>
        </w:tc>
        <w:tc>
          <w:tcPr>
            <w:tcW w:w="2551" w:type="dxa"/>
            <w:vMerge/>
            <w:vAlign w:val="center"/>
          </w:tcPr>
          <w:p w:rsidR="00D26326" w:rsidRPr="00697858" w:rsidRDefault="00D26326" w:rsidP="001C176E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D26326" w:rsidRPr="00CE2C0C" w:rsidTr="00DF6256">
        <w:trPr>
          <w:trHeight w:val="284"/>
        </w:trPr>
        <w:tc>
          <w:tcPr>
            <w:tcW w:w="2541" w:type="dxa"/>
            <w:vMerge w:val="restart"/>
            <w:vAlign w:val="center"/>
          </w:tcPr>
          <w:p w:rsidR="00D26326" w:rsidRPr="00CE2C0C" w:rsidRDefault="00110E9E" w:rsidP="001C176E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6009 - </w:t>
            </w:r>
            <w:r w:rsidR="00083655" w:rsidRPr="00083655">
              <w:rPr>
                <w:rFonts w:asciiTheme="majorHAnsi" w:eastAsia="Calibri" w:hAnsiTheme="majorHAnsi" w:cs="Arial"/>
                <w:sz w:val="18"/>
                <w:szCs w:val="18"/>
              </w:rPr>
              <w:t>Magnetismo e eletromagnetismo</w:t>
            </w:r>
          </w:p>
        </w:tc>
        <w:tc>
          <w:tcPr>
            <w:tcW w:w="2284" w:type="dxa"/>
            <w:vAlign w:val="center"/>
          </w:tcPr>
          <w:p w:rsidR="00D26326" w:rsidRPr="00697858" w:rsidRDefault="00612AED" w:rsidP="001C176E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</w:t>
            </w:r>
          </w:p>
        </w:tc>
        <w:tc>
          <w:tcPr>
            <w:tcW w:w="7371" w:type="dxa"/>
            <w:vAlign w:val="center"/>
          </w:tcPr>
          <w:p w:rsidR="00D26326" w:rsidRPr="00697858" w:rsidRDefault="00C90C3B" w:rsidP="001C176E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identifica princípios </w:t>
            </w:r>
            <w:r w:rsidR="00FC532D" w:rsidRPr="00697858">
              <w:rPr>
                <w:rFonts w:asciiTheme="majorHAnsi" w:eastAsia="Calibri" w:hAnsiTheme="majorHAnsi" w:cs="Arial"/>
                <w:sz w:val="16"/>
                <w:szCs w:val="16"/>
              </w:rPr>
              <w:t>fundamentais</w:t>
            </w:r>
            <w:r w:rsidR="008B36FD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do magnetismo e eletromagnetismo</w:t>
            </w:r>
          </w:p>
        </w:tc>
        <w:tc>
          <w:tcPr>
            <w:tcW w:w="2551" w:type="dxa"/>
            <w:vMerge/>
            <w:vAlign w:val="center"/>
          </w:tcPr>
          <w:p w:rsidR="00D26326" w:rsidRPr="00697858" w:rsidRDefault="00D26326" w:rsidP="001C176E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5B1EAC" w:rsidRPr="00CE2C0C" w:rsidTr="00DF6256">
        <w:trPr>
          <w:trHeight w:val="284"/>
        </w:trPr>
        <w:tc>
          <w:tcPr>
            <w:tcW w:w="2541" w:type="dxa"/>
            <w:vMerge/>
            <w:vAlign w:val="center"/>
          </w:tcPr>
          <w:p w:rsidR="005B1EAC" w:rsidRPr="00083655" w:rsidRDefault="005B1EAC" w:rsidP="001C176E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5B1EAC" w:rsidRPr="00697858" w:rsidRDefault="005B1EAC" w:rsidP="001C176E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I1; I2; J1</w:t>
            </w:r>
          </w:p>
        </w:tc>
        <w:tc>
          <w:tcPr>
            <w:tcW w:w="7371" w:type="dxa"/>
            <w:vAlign w:val="center"/>
          </w:tcPr>
          <w:p w:rsidR="005B1EAC" w:rsidRPr="00697858" w:rsidRDefault="005B1EAC" w:rsidP="007D5025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desenvolve capacidades de </w:t>
            </w:r>
            <w:r w:rsidR="003E45C4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análise </w:t>
            </w:r>
            <w:r w:rsidR="00E350A9" w:rsidRPr="00697858">
              <w:rPr>
                <w:rFonts w:asciiTheme="majorHAnsi" w:eastAsia="Calibri" w:hAnsiTheme="majorHAnsi" w:cs="Arial"/>
                <w:sz w:val="16"/>
                <w:szCs w:val="16"/>
              </w:rPr>
              <w:t>prática</w:t>
            </w:r>
            <w:r w:rsidR="004263A9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de fenómenos de magnetismo e eletromagnetismo</w:t>
            </w:r>
          </w:p>
        </w:tc>
        <w:tc>
          <w:tcPr>
            <w:tcW w:w="2551" w:type="dxa"/>
            <w:vMerge/>
            <w:vAlign w:val="center"/>
          </w:tcPr>
          <w:p w:rsidR="005B1EAC" w:rsidRPr="00697858" w:rsidRDefault="005B1EAC" w:rsidP="001C176E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CB288C" w:rsidRPr="00CE2C0C" w:rsidTr="00DF6256">
        <w:trPr>
          <w:trHeight w:val="284"/>
        </w:trPr>
        <w:tc>
          <w:tcPr>
            <w:tcW w:w="2541" w:type="dxa"/>
            <w:vMerge w:val="restart"/>
            <w:vAlign w:val="center"/>
          </w:tcPr>
          <w:p w:rsidR="00CB288C" w:rsidRPr="00CE2C0C" w:rsidRDefault="0084711B" w:rsidP="008A3703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6010 - </w:t>
            </w:r>
            <w:r w:rsidR="00715D43" w:rsidRPr="00715D43">
              <w:rPr>
                <w:rFonts w:asciiTheme="majorHAnsi" w:eastAsia="Calibri" w:hAnsiTheme="majorHAnsi" w:cs="Arial"/>
                <w:sz w:val="18"/>
                <w:szCs w:val="18"/>
              </w:rPr>
              <w:t>Corrente Alternada</w:t>
            </w:r>
          </w:p>
        </w:tc>
        <w:tc>
          <w:tcPr>
            <w:tcW w:w="2284" w:type="dxa"/>
            <w:vAlign w:val="center"/>
          </w:tcPr>
          <w:p w:rsidR="00CB288C" w:rsidRPr="00697858" w:rsidRDefault="004D31B1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</w:t>
            </w:r>
          </w:p>
        </w:tc>
        <w:tc>
          <w:tcPr>
            <w:tcW w:w="7371" w:type="dxa"/>
            <w:vAlign w:val="center"/>
          </w:tcPr>
          <w:p w:rsidR="00CB288C" w:rsidRPr="00697858" w:rsidRDefault="00AA20AE" w:rsidP="008A3703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identifica princípios </w:t>
            </w:r>
            <w:r w:rsidR="00FC532D" w:rsidRPr="00697858">
              <w:rPr>
                <w:rFonts w:asciiTheme="majorHAnsi" w:eastAsia="Calibri" w:hAnsiTheme="majorHAnsi" w:cs="Arial"/>
                <w:sz w:val="16"/>
                <w:szCs w:val="16"/>
              </w:rPr>
              <w:t>fundamentais</w:t>
            </w:r>
            <w:r w:rsidR="00B11F87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corrente alternada</w:t>
            </w:r>
          </w:p>
        </w:tc>
        <w:tc>
          <w:tcPr>
            <w:tcW w:w="2551" w:type="dxa"/>
            <w:vMerge/>
            <w:vAlign w:val="center"/>
          </w:tcPr>
          <w:p w:rsidR="00CB288C" w:rsidRPr="00697858" w:rsidRDefault="00CB288C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BC6EE1" w:rsidRPr="00CE2C0C" w:rsidTr="00DF6256">
        <w:trPr>
          <w:trHeight w:val="284"/>
        </w:trPr>
        <w:tc>
          <w:tcPr>
            <w:tcW w:w="2541" w:type="dxa"/>
            <w:vMerge/>
            <w:vAlign w:val="center"/>
          </w:tcPr>
          <w:p w:rsidR="00BC6EE1" w:rsidRPr="00715D43" w:rsidRDefault="00BC6EE1" w:rsidP="008A3703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BC6EE1" w:rsidRPr="00697858" w:rsidRDefault="00FA1B96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I1; I2; J1</w:t>
            </w:r>
          </w:p>
        </w:tc>
        <w:tc>
          <w:tcPr>
            <w:tcW w:w="7371" w:type="dxa"/>
            <w:vAlign w:val="center"/>
          </w:tcPr>
          <w:p w:rsidR="00BC6EE1" w:rsidRPr="00697858" w:rsidRDefault="00FA1B96" w:rsidP="00FA1B96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O aluno desenvolve capacidades de análise prática de corrente alternada</w:t>
            </w:r>
          </w:p>
        </w:tc>
        <w:tc>
          <w:tcPr>
            <w:tcW w:w="2551" w:type="dxa"/>
            <w:vMerge/>
            <w:vAlign w:val="center"/>
          </w:tcPr>
          <w:p w:rsidR="00BC6EE1" w:rsidRPr="00697858" w:rsidRDefault="00BC6EE1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C56C9C" w:rsidRPr="00CE2C0C" w:rsidTr="00DF6256">
        <w:trPr>
          <w:trHeight w:val="284"/>
        </w:trPr>
        <w:tc>
          <w:tcPr>
            <w:tcW w:w="2541" w:type="dxa"/>
            <w:vMerge w:val="restart"/>
            <w:vAlign w:val="center"/>
          </w:tcPr>
          <w:p w:rsidR="00C56C9C" w:rsidRPr="00715D43" w:rsidRDefault="0084711B" w:rsidP="008A3703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6011 - </w:t>
            </w:r>
            <w:r w:rsidR="00191841" w:rsidRPr="00191841">
              <w:rPr>
                <w:rFonts w:asciiTheme="majorHAnsi" w:eastAsia="Calibri" w:hAnsiTheme="majorHAnsi" w:cs="Arial"/>
                <w:sz w:val="18"/>
                <w:szCs w:val="18"/>
              </w:rPr>
              <w:t>Semicondutores</w:t>
            </w:r>
          </w:p>
        </w:tc>
        <w:tc>
          <w:tcPr>
            <w:tcW w:w="2284" w:type="dxa"/>
            <w:vAlign w:val="center"/>
          </w:tcPr>
          <w:p w:rsidR="00C56C9C" w:rsidRPr="00697858" w:rsidRDefault="00FC532D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</w:t>
            </w:r>
          </w:p>
        </w:tc>
        <w:tc>
          <w:tcPr>
            <w:tcW w:w="7371" w:type="dxa"/>
            <w:vAlign w:val="center"/>
          </w:tcPr>
          <w:p w:rsidR="00C56C9C" w:rsidRPr="00697858" w:rsidRDefault="00FC532D" w:rsidP="008A3703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O aluno identifica princípios fundamentais</w:t>
            </w:r>
            <w:r w:rsidR="00B11F87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dos semicondutores</w:t>
            </w:r>
          </w:p>
        </w:tc>
        <w:tc>
          <w:tcPr>
            <w:tcW w:w="2551" w:type="dxa"/>
            <w:vMerge/>
            <w:vAlign w:val="center"/>
          </w:tcPr>
          <w:p w:rsidR="00C56C9C" w:rsidRPr="00697858" w:rsidRDefault="00C56C9C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3D5711" w:rsidRPr="00CE2C0C" w:rsidTr="00DF6256">
        <w:trPr>
          <w:trHeight w:val="284"/>
        </w:trPr>
        <w:tc>
          <w:tcPr>
            <w:tcW w:w="2541" w:type="dxa"/>
            <w:vMerge/>
            <w:vAlign w:val="center"/>
          </w:tcPr>
          <w:p w:rsidR="003D5711" w:rsidRPr="00191841" w:rsidRDefault="003D5711" w:rsidP="008A3703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3D5711" w:rsidRPr="00697858" w:rsidRDefault="002120C8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I1; I2; J1</w:t>
            </w:r>
          </w:p>
        </w:tc>
        <w:tc>
          <w:tcPr>
            <w:tcW w:w="7371" w:type="dxa"/>
            <w:vAlign w:val="center"/>
          </w:tcPr>
          <w:p w:rsidR="003D5711" w:rsidRPr="00697858" w:rsidRDefault="002120C8" w:rsidP="008A3703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desenvolve capacidades de </w:t>
            </w:r>
            <w:r w:rsidR="002529C7" w:rsidRPr="00697858">
              <w:rPr>
                <w:rFonts w:asciiTheme="majorHAnsi" w:eastAsia="Calibri" w:hAnsiTheme="majorHAnsi" w:cs="Arial"/>
                <w:sz w:val="16"/>
                <w:szCs w:val="16"/>
              </w:rPr>
              <w:t>análise prática de semicondutores</w:t>
            </w:r>
          </w:p>
        </w:tc>
        <w:tc>
          <w:tcPr>
            <w:tcW w:w="2551" w:type="dxa"/>
            <w:vMerge/>
            <w:vAlign w:val="center"/>
          </w:tcPr>
          <w:p w:rsidR="003D5711" w:rsidRPr="00697858" w:rsidRDefault="003D5711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AB0702" w:rsidRPr="00CE2C0C" w:rsidTr="00DF6256">
        <w:trPr>
          <w:trHeight w:val="284"/>
        </w:trPr>
        <w:tc>
          <w:tcPr>
            <w:tcW w:w="2541" w:type="dxa"/>
            <w:vMerge w:val="restart"/>
            <w:vAlign w:val="center"/>
          </w:tcPr>
          <w:p w:rsidR="00AB0702" w:rsidRPr="00191841" w:rsidRDefault="0084711B" w:rsidP="008A3703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6012 - </w:t>
            </w:r>
            <w:r w:rsidR="007132B3" w:rsidRPr="007132B3">
              <w:rPr>
                <w:rFonts w:asciiTheme="majorHAnsi" w:eastAsia="Calibri" w:hAnsiTheme="majorHAnsi" w:cs="Arial"/>
                <w:sz w:val="18"/>
                <w:szCs w:val="18"/>
              </w:rPr>
              <w:t>Transístor Bipolar</w:t>
            </w:r>
          </w:p>
        </w:tc>
        <w:tc>
          <w:tcPr>
            <w:tcW w:w="2284" w:type="dxa"/>
            <w:vAlign w:val="center"/>
          </w:tcPr>
          <w:p w:rsidR="00AB0702" w:rsidRPr="00697858" w:rsidRDefault="0037703B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</w:t>
            </w:r>
          </w:p>
        </w:tc>
        <w:tc>
          <w:tcPr>
            <w:tcW w:w="7371" w:type="dxa"/>
            <w:vAlign w:val="center"/>
          </w:tcPr>
          <w:p w:rsidR="00AB0702" w:rsidRPr="00697858" w:rsidRDefault="0037703B" w:rsidP="008A3703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O aluno identifica princípios fundamentais</w:t>
            </w:r>
            <w:r w:rsidR="00363894"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do transístor bipolar</w:t>
            </w:r>
          </w:p>
        </w:tc>
        <w:tc>
          <w:tcPr>
            <w:tcW w:w="2551" w:type="dxa"/>
            <w:vMerge/>
            <w:vAlign w:val="center"/>
          </w:tcPr>
          <w:p w:rsidR="00AB0702" w:rsidRPr="00697858" w:rsidRDefault="00AB0702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EE6A7B" w:rsidRPr="00CE2C0C" w:rsidTr="00DF6256">
        <w:trPr>
          <w:trHeight w:val="284"/>
        </w:trPr>
        <w:tc>
          <w:tcPr>
            <w:tcW w:w="2541" w:type="dxa"/>
            <w:vMerge/>
            <w:vAlign w:val="center"/>
          </w:tcPr>
          <w:p w:rsidR="00EE6A7B" w:rsidRPr="007132B3" w:rsidRDefault="00EE6A7B" w:rsidP="00EE6A7B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EE6A7B" w:rsidRPr="00697858" w:rsidRDefault="00EE6A7B" w:rsidP="00EE6A7B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I1; I2; J1</w:t>
            </w:r>
          </w:p>
        </w:tc>
        <w:tc>
          <w:tcPr>
            <w:tcW w:w="7371" w:type="dxa"/>
            <w:vAlign w:val="center"/>
          </w:tcPr>
          <w:p w:rsidR="00EE6A7B" w:rsidRPr="00697858" w:rsidRDefault="00EE6A7B" w:rsidP="00EE6A7B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desenvolve capacidades de análise prática </w:t>
            </w:r>
            <w:r w:rsidR="0048401F" w:rsidRPr="00697858">
              <w:rPr>
                <w:rFonts w:asciiTheme="majorHAnsi" w:eastAsia="Calibri" w:hAnsiTheme="majorHAnsi" w:cs="Arial"/>
                <w:sz w:val="16"/>
                <w:szCs w:val="16"/>
              </w:rPr>
              <w:t>e</w:t>
            </w: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 trans</w:t>
            </w:r>
            <w:r w:rsidR="00496B07" w:rsidRPr="00697858">
              <w:rPr>
                <w:rFonts w:asciiTheme="majorHAnsi" w:eastAsia="Calibri" w:hAnsiTheme="majorHAnsi" w:cs="Arial"/>
                <w:sz w:val="16"/>
                <w:szCs w:val="16"/>
              </w:rPr>
              <w:t>ístores bi</w:t>
            </w:r>
            <w:r w:rsidR="00850870" w:rsidRPr="00697858">
              <w:rPr>
                <w:rFonts w:asciiTheme="majorHAnsi" w:eastAsia="Calibri" w:hAnsiTheme="majorHAnsi" w:cs="Arial"/>
                <w:sz w:val="16"/>
                <w:szCs w:val="16"/>
              </w:rPr>
              <w:t>polar</w:t>
            </w:r>
          </w:p>
        </w:tc>
        <w:tc>
          <w:tcPr>
            <w:tcW w:w="2551" w:type="dxa"/>
            <w:vMerge/>
            <w:vAlign w:val="center"/>
          </w:tcPr>
          <w:p w:rsidR="00EE6A7B" w:rsidRPr="00697858" w:rsidRDefault="00EE6A7B" w:rsidP="00EE6A7B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5B6A8E" w:rsidRPr="00CE2C0C" w:rsidTr="00DF6256">
        <w:trPr>
          <w:trHeight w:val="284"/>
        </w:trPr>
        <w:tc>
          <w:tcPr>
            <w:tcW w:w="2541" w:type="dxa"/>
            <w:vMerge w:val="restart"/>
            <w:vAlign w:val="center"/>
          </w:tcPr>
          <w:p w:rsidR="005B6A8E" w:rsidRPr="007132B3" w:rsidRDefault="0084711B" w:rsidP="008A3703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6013 - </w:t>
            </w:r>
            <w:r w:rsidR="00611D05" w:rsidRPr="00611D05">
              <w:rPr>
                <w:rFonts w:asciiTheme="majorHAnsi" w:eastAsia="Calibri" w:hAnsiTheme="majorHAnsi" w:cs="Arial"/>
                <w:sz w:val="18"/>
                <w:szCs w:val="18"/>
              </w:rPr>
              <w:t>Amplificadores Com Transístores</w:t>
            </w:r>
          </w:p>
        </w:tc>
        <w:tc>
          <w:tcPr>
            <w:tcW w:w="2284" w:type="dxa"/>
            <w:vAlign w:val="center"/>
          </w:tcPr>
          <w:p w:rsidR="005B6A8E" w:rsidRPr="00697858" w:rsidRDefault="00611D05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</w:t>
            </w:r>
          </w:p>
        </w:tc>
        <w:tc>
          <w:tcPr>
            <w:tcW w:w="7371" w:type="dxa"/>
            <w:vAlign w:val="center"/>
          </w:tcPr>
          <w:p w:rsidR="005B6A8E" w:rsidRPr="00697858" w:rsidRDefault="00611D05" w:rsidP="008A3703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O aluno identifica princípios fundamentais do</w:t>
            </w:r>
            <w:r w:rsidR="00FF1FFF" w:rsidRPr="00697858">
              <w:rPr>
                <w:rFonts w:asciiTheme="majorHAnsi" w:eastAsia="Calibri" w:hAnsiTheme="majorHAnsi" w:cs="Arial"/>
                <w:sz w:val="16"/>
                <w:szCs w:val="16"/>
              </w:rPr>
              <w:t>s amplificadores com transístores</w:t>
            </w:r>
          </w:p>
        </w:tc>
        <w:tc>
          <w:tcPr>
            <w:tcW w:w="2551" w:type="dxa"/>
            <w:vMerge/>
            <w:vAlign w:val="center"/>
          </w:tcPr>
          <w:p w:rsidR="005B6A8E" w:rsidRPr="00697858" w:rsidRDefault="005B6A8E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835243" w:rsidRPr="00CE2C0C" w:rsidTr="00DF6256">
        <w:trPr>
          <w:trHeight w:val="284"/>
        </w:trPr>
        <w:tc>
          <w:tcPr>
            <w:tcW w:w="2541" w:type="dxa"/>
            <w:vMerge/>
            <w:vAlign w:val="center"/>
          </w:tcPr>
          <w:p w:rsidR="00835243" w:rsidRPr="00611D05" w:rsidRDefault="00835243" w:rsidP="00835243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835243" w:rsidRPr="00697858" w:rsidRDefault="00835243" w:rsidP="0083524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I1; I2; J1</w:t>
            </w:r>
          </w:p>
        </w:tc>
        <w:tc>
          <w:tcPr>
            <w:tcW w:w="7371" w:type="dxa"/>
            <w:vAlign w:val="center"/>
          </w:tcPr>
          <w:p w:rsidR="00835243" w:rsidRPr="00697858" w:rsidRDefault="00835243" w:rsidP="00835243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O aluno desenvolve capacidades de análise prática em a</w:t>
            </w:r>
            <w:r w:rsidR="00893178" w:rsidRPr="00697858">
              <w:rPr>
                <w:rFonts w:asciiTheme="majorHAnsi" w:eastAsia="Calibri" w:hAnsiTheme="majorHAnsi" w:cs="Arial"/>
                <w:sz w:val="16"/>
                <w:szCs w:val="16"/>
              </w:rPr>
              <w:t>mplificadores com transístores</w:t>
            </w:r>
          </w:p>
        </w:tc>
        <w:tc>
          <w:tcPr>
            <w:tcW w:w="2551" w:type="dxa"/>
            <w:vMerge/>
            <w:vAlign w:val="center"/>
          </w:tcPr>
          <w:p w:rsidR="00835243" w:rsidRPr="00697858" w:rsidRDefault="00835243" w:rsidP="0083524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FF1FFF" w:rsidRPr="00CE2C0C" w:rsidTr="00DF6256">
        <w:trPr>
          <w:trHeight w:val="284"/>
        </w:trPr>
        <w:tc>
          <w:tcPr>
            <w:tcW w:w="2541" w:type="dxa"/>
            <w:vMerge w:val="restart"/>
            <w:vAlign w:val="center"/>
          </w:tcPr>
          <w:p w:rsidR="00FF1FFF" w:rsidRPr="00611D05" w:rsidRDefault="0084711B" w:rsidP="008A3703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6015 - </w:t>
            </w:r>
            <w:r w:rsidR="005477C2" w:rsidRPr="00D86EC0">
              <w:rPr>
                <w:rFonts w:asciiTheme="majorHAnsi" w:eastAsia="Calibri" w:hAnsiTheme="majorHAnsi" w:cs="Arial"/>
                <w:sz w:val="18"/>
                <w:szCs w:val="18"/>
              </w:rPr>
              <w:t>Transístor de efeito de campo</w:t>
            </w:r>
          </w:p>
        </w:tc>
        <w:tc>
          <w:tcPr>
            <w:tcW w:w="2284" w:type="dxa"/>
            <w:vAlign w:val="center"/>
          </w:tcPr>
          <w:p w:rsidR="00FF1FFF" w:rsidRPr="00697858" w:rsidRDefault="002365D5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</w:t>
            </w:r>
          </w:p>
        </w:tc>
        <w:tc>
          <w:tcPr>
            <w:tcW w:w="7371" w:type="dxa"/>
            <w:vAlign w:val="center"/>
          </w:tcPr>
          <w:p w:rsidR="00FF1FFF" w:rsidRPr="00697858" w:rsidRDefault="002365D5" w:rsidP="008A3703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identifica princípios fundamentais </w:t>
            </w:r>
            <w:r w:rsidR="00050291" w:rsidRPr="00697858">
              <w:rPr>
                <w:rFonts w:asciiTheme="majorHAnsi" w:eastAsia="Calibri" w:hAnsiTheme="majorHAnsi" w:cs="Arial"/>
                <w:sz w:val="16"/>
                <w:szCs w:val="16"/>
              </w:rPr>
              <w:t>transístor de efeito de campo</w:t>
            </w:r>
          </w:p>
        </w:tc>
        <w:tc>
          <w:tcPr>
            <w:tcW w:w="2551" w:type="dxa"/>
            <w:vMerge/>
            <w:vAlign w:val="center"/>
          </w:tcPr>
          <w:p w:rsidR="00FF1FFF" w:rsidRPr="00697858" w:rsidRDefault="00FF1FFF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A12AB7" w:rsidRPr="00CE2C0C" w:rsidTr="00DF6256">
        <w:trPr>
          <w:trHeight w:val="284"/>
        </w:trPr>
        <w:tc>
          <w:tcPr>
            <w:tcW w:w="2541" w:type="dxa"/>
            <w:vMerge/>
            <w:vAlign w:val="center"/>
          </w:tcPr>
          <w:p w:rsidR="00A12AB7" w:rsidRPr="004A42ED" w:rsidRDefault="00A12AB7" w:rsidP="00A12AB7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A12AB7" w:rsidRPr="00697858" w:rsidRDefault="00A12AB7" w:rsidP="00A12AB7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I1; I2; J1</w:t>
            </w:r>
          </w:p>
        </w:tc>
        <w:tc>
          <w:tcPr>
            <w:tcW w:w="7371" w:type="dxa"/>
            <w:vAlign w:val="center"/>
          </w:tcPr>
          <w:p w:rsidR="00A12AB7" w:rsidRPr="00697858" w:rsidRDefault="00A12AB7" w:rsidP="00A12AB7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desenvolve capacidades de análise prática de </w:t>
            </w:r>
            <w:r w:rsidR="00050291" w:rsidRPr="00697858">
              <w:rPr>
                <w:rFonts w:asciiTheme="majorHAnsi" w:eastAsia="Calibri" w:hAnsiTheme="majorHAnsi" w:cs="Arial"/>
                <w:sz w:val="16"/>
                <w:szCs w:val="16"/>
              </w:rPr>
              <w:t>transístores de efeito de campo</w:t>
            </w:r>
          </w:p>
        </w:tc>
        <w:tc>
          <w:tcPr>
            <w:tcW w:w="2551" w:type="dxa"/>
            <w:vMerge/>
            <w:vAlign w:val="center"/>
          </w:tcPr>
          <w:p w:rsidR="00A12AB7" w:rsidRPr="00697858" w:rsidRDefault="00A12AB7" w:rsidP="00A12AB7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2365D5" w:rsidRPr="00CE2C0C" w:rsidTr="00DF6256">
        <w:trPr>
          <w:trHeight w:val="284"/>
        </w:trPr>
        <w:tc>
          <w:tcPr>
            <w:tcW w:w="2541" w:type="dxa"/>
            <w:vMerge w:val="restart"/>
            <w:vAlign w:val="center"/>
          </w:tcPr>
          <w:p w:rsidR="002365D5" w:rsidRPr="004A42ED" w:rsidRDefault="0084711B" w:rsidP="008A3703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6016 - </w:t>
            </w:r>
            <w:r w:rsidR="009B1419" w:rsidRPr="009B1419">
              <w:rPr>
                <w:rFonts w:asciiTheme="majorHAnsi" w:eastAsia="Calibri" w:hAnsiTheme="majorHAnsi" w:cs="Arial"/>
                <w:sz w:val="18"/>
                <w:szCs w:val="18"/>
              </w:rPr>
              <w:t>Amplificadores operacionais</w:t>
            </w:r>
          </w:p>
        </w:tc>
        <w:tc>
          <w:tcPr>
            <w:tcW w:w="2284" w:type="dxa"/>
            <w:vAlign w:val="center"/>
          </w:tcPr>
          <w:p w:rsidR="002365D5" w:rsidRPr="00697858" w:rsidRDefault="002365D5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</w:t>
            </w:r>
          </w:p>
        </w:tc>
        <w:tc>
          <w:tcPr>
            <w:tcW w:w="7371" w:type="dxa"/>
            <w:vAlign w:val="center"/>
          </w:tcPr>
          <w:p w:rsidR="002365D5" w:rsidRPr="00697858" w:rsidRDefault="002365D5" w:rsidP="008A3703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identifica princípios fundamentais dos </w:t>
            </w:r>
            <w:r w:rsidR="00050291" w:rsidRPr="00697858">
              <w:rPr>
                <w:rFonts w:asciiTheme="majorHAnsi" w:eastAsia="Calibri" w:hAnsiTheme="majorHAnsi" w:cs="Arial"/>
                <w:sz w:val="16"/>
                <w:szCs w:val="16"/>
              </w:rPr>
              <w:t>amplificadores operacionais</w:t>
            </w:r>
          </w:p>
        </w:tc>
        <w:tc>
          <w:tcPr>
            <w:tcW w:w="2551" w:type="dxa"/>
            <w:vMerge/>
            <w:vAlign w:val="center"/>
          </w:tcPr>
          <w:p w:rsidR="002365D5" w:rsidRPr="00697858" w:rsidRDefault="002365D5" w:rsidP="008A3703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A12AB7" w:rsidRPr="00CE2C0C" w:rsidTr="00DF6256">
        <w:trPr>
          <w:trHeight w:val="284"/>
        </w:trPr>
        <w:tc>
          <w:tcPr>
            <w:tcW w:w="2541" w:type="dxa"/>
            <w:vMerge/>
            <w:vAlign w:val="center"/>
          </w:tcPr>
          <w:p w:rsidR="00A12AB7" w:rsidRPr="00294D1A" w:rsidRDefault="00A12AB7" w:rsidP="00A12AB7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A12AB7" w:rsidRPr="00697858" w:rsidRDefault="00A12AB7" w:rsidP="00A12AB7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I1; I2; J1</w:t>
            </w:r>
          </w:p>
        </w:tc>
        <w:tc>
          <w:tcPr>
            <w:tcW w:w="7371" w:type="dxa"/>
            <w:vAlign w:val="center"/>
          </w:tcPr>
          <w:p w:rsidR="00A12AB7" w:rsidRPr="00697858" w:rsidRDefault="00A12AB7" w:rsidP="00A12AB7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desenvolve capacidades de análise prática de </w:t>
            </w:r>
            <w:r w:rsidR="00050291" w:rsidRPr="00697858">
              <w:rPr>
                <w:rFonts w:asciiTheme="majorHAnsi" w:eastAsia="Calibri" w:hAnsiTheme="majorHAnsi" w:cs="Arial"/>
                <w:sz w:val="16"/>
                <w:szCs w:val="16"/>
              </w:rPr>
              <w:t>amplificadores operacionais</w:t>
            </w:r>
          </w:p>
        </w:tc>
        <w:tc>
          <w:tcPr>
            <w:tcW w:w="2551" w:type="dxa"/>
            <w:vMerge/>
            <w:vAlign w:val="center"/>
          </w:tcPr>
          <w:p w:rsidR="00A12AB7" w:rsidRPr="00697858" w:rsidRDefault="00A12AB7" w:rsidP="00A12AB7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3A3AC1" w:rsidRPr="00CE2C0C" w:rsidTr="00DF6256">
        <w:trPr>
          <w:trHeight w:val="284"/>
        </w:trPr>
        <w:tc>
          <w:tcPr>
            <w:tcW w:w="2541" w:type="dxa"/>
            <w:vMerge w:val="restart"/>
            <w:vAlign w:val="center"/>
          </w:tcPr>
          <w:p w:rsidR="003A3AC1" w:rsidRPr="00294D1A" w:rsidRDefault="0084711B" w:rsidP="003A3AC1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6017 - </w:t>
            </w:r>
            <w:r w:rsidR="00B64687" w:rsidRPr="00B64687">
              <w:rPr>
                <w:rFonts w:asciiTheme="majorHAnsi" w:eastAsia="Calibri" w:hAnsiTheme="majorHAnsi" w:cs="Arial"/>
                <w:sz w:val="18"/>
                <w:szCs w:val="18"/>
              </w:rPr>
              <w:t>Amplificadores operacionais - aplicações</w:t>
            </w:r>
          </w:p>
        </w:tc>
        <w:tc>
          <w:tcPr>
            <w:tcW w:w="2284" w:type="dxa"/>
            <w:vAlign w:val="center"/>
          </w:tcPr>
          <w:p w:rsidR="003A3AC1" w:rsidRPr="00697858" w:rsidRDefault="003A3AC1" w:rsidP="003A3AC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</w:t>
            </w:r>
          </w:p>
        </w:tc>
        <w:tc>
          <w:tcPr>
            <w:tcW w:w="7371" w:type="dxa"/>
            <w:vAlign w:val="center"/>
          </w:tcPr>
          <w:p w:rsidR="003A3AC1" w:rsidRPr="00697858" w:rsidRDefault="003A3AC1" w:rsidP="003A3AC1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identifica princípios fundamentais dos </w:t>
            </w:r>
            <w:r w:rsidR="00050291" w:rsidRPr="00697858">
              <w:rPr>
                <w:rFonts w:asciiTheme="majorHAnsi" w:eastAsia="Calibri" w:hAnsiTheme="majorHAnsi" w:cs="Arial"/>
                <w:sz w:val="16"/>
                <w:szCs w:val="16"/>
              </w:rPr>
              <w:t>amplificadores operacionais - aplicações</w:t>
            </w:r>
          </w:p>
        </w:tc>
        <w:tc>
          <w:tcPr>
            <w:tcW w:w="2551" w:type="dxa"/>
            <w:vMerge/>
            <w:vAlign w:val="center"/>
          </w:tcPr>
          <w:p w:rsidR="003A3AC1" w:rsidRPr="00697858" w:rsidRDefault="003A3AC1" w:rsidP="003A3AC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3A3AC1" w:rsidRPr="00CE2C0C" w:rsidTr="00DF6256">
        <w:trPr>
          <w:trHeight w:val="284"/>
        </w:trPr>
        <w:tc>
          <w:tcPr>
            <w:tcW w:w="2541" w:type="dxa"/>
            <w:vMerge/>
            <w:vAlign w:val="center"/>
          </w:tcPr>
          <w:p w:rsidR="003A3AC1" w:rsidRPr="00AC5048" w:rsidRDefault="003A3AC1" w:rsidP="003A3AC1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3A3AC1" w:rsidRPr="00697858" w:rsidRDefault="003A3AC1" w:rsidP="003A3AC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I1; I2; J1</w:t>
            </w:r>
          </w:p>
        </w:tc>
        <w:tc>
          <w:tcPr>
            <w:tcW w:w="7371" w:type="dxa"/>
            <w:vAlign w:val="center"/>
          </w:tcPr>
          <w:p w:rsidR="003A3AC1" w:rsidRPr="00697858" w:rsidRDefault="003A3AC1" w:rsidP="003A3AC1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desenvolve capacidades de análise prática de </w:t>
            </w:r>
            <w:r w:rsidR="004450D5" w:rsidRPr="00697858">
              <w:rPr>
                <w:rFonts w:asciiTheme="majorHAnsi" w:eastAsia="Calibri" w:hAnsiTheme="majorHAnsi" w:cs="Arial"/>
                <w:sz w:val="16"/>
                <w:szCs w:val="16"/>
              </w:rPr>
              <w:t>amplificadores operacionais - aplicações</w:t>
            </w:r>
          </w:p>
        </w:tc>
        <w:tc>
          <w:tcPr>
            <w:tcW w:w="2551" w:type="dxa"/>
            <w:vMerge/>
            <w:vAlign w:val="center"/>
          </w:tcPr>
          <w:p w:rsidR="003A3AC1" w:rsidRPr="00697858" w:rsidRDefault="003A3AC1" w:rsidP="003A3AC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3A3AC1" w:rsidRPr="00CE2C0C" w:rsidTr="00DF6256">
        <w:trPr>
          <w:trHeight w:val="284"/>
        </w:trPr>
        <w:tc>
          <w:tcPr>
            <w:tcW w:w="2541" w:type="dxa"/>
            <w:vMerge w:val="restart"/>
            <w:vAlign w:val="center"/>
          </w:tcPr>
          <w:p w:rsidR="003A3AC1" w:rsidRPr="00AC5048" w:rsidRDefault="0084711B" w:rsidP="003A3AC1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6018 - </w:t>
            </w:r>
            <w:r w:rsidR="005C4958" w:rsidRPr="005C4958">
              <w:rPr>
                <w:rFonts w:asciiTheme="majorHAnsi" w:eastAsia="Calibri" w:hAnsiTheme="majorHAnsi" w:cs="Arial"/>
                <w:sz w:val="18"/>
                <w:szCs w:val="18"/>
              </w:rPr>
              <w:t>Osciladores</w:t>
            </w:r>
          </w:p>
        </w:tc>
        <w:tc>
          <w:tcPr>
            <w:tcW w:w="2284" w:type="dxa"/>
            <w:vAlign w:val="center"/>
          </w:tcPr>
          <w:p w:rsidR="003A3AC1" w:rsidRPr="00697858" w:rsidRDefault="00050291" w:rsidP="003A3AC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</w:t>
            </w:r>
          </w:p>
        </w:tc>
        <w:tc>
          <w:tcPr>
            <w:tcW w:w="7371" w:type="dxa"/>
            <w:vAlign w:val="center"/>
          </w:tcPr>
          <w:p w:rsidR="003A3AC1" w:rsidRPr="00697858" w:rsidRDefault="00050291" w:rsidP="003A3AC1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identifica princípios fundamentais dos </w:t>
            </w:r>
            <w:r w:rsidR="004450D5" w:rsidRPr="00697858">
              <w:rPr>
                <w:rFonts w:asciiTheme="majorHAnsi" w:eastAsia="Calibri" w:hAnsiTheme="majorHAnsi" w:cs="Arial"/>
                <w:sz w:val="16"/>
                <w:szCs w:val="16"/>
              </w:rPr>
              <w:t>osciladores</w:t>
            </w:r>
          </w:p>
        </w:tc>
        <w:tc>
          <w:tcPr>
            <w:tcW w:w="2551" w:type="dxa"/>
            <w:vMerge/>
            <w:vAlign w:val="center"/>
          </w:tcPr>
          <w:p w:rsidR="003A3AC1" w:rsidRPr="00697858" w:rsidRDefault="003A3AC1" w:rsidP="003A3AC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7F457E" w:rsidRPr="00CE2C0C" w:rsidTr="00DF6256">
        <w:trPr>
          <w:trHeight w:val="284"/>
        </w:trPr>
        <w:tc>
          <w:tcPr>
            <w:tcW w:w="2541" w:type="dxa"/>
            <w:vMerge/>
            <w:vAlign w:val="center"/>
          </w:tcPr>
          <w:p w:rsidR="007F457E" w:rsidRDefault="007F457E" w:rsidP="003A3AC1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F457E" w:rsidRPr="00697858" w:rsidRDefault="00050291" w:rsidP="003A3AC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I1; I2; J1</w:t>
            </w:r>
          </w:p>
        </w:tc>
        <w:tc>
          <w:tcPr>
            <w:tcW w:w="7371" w:type="dxa"/>
            <w:vAlign w:val="center"/>
          </w:tcPr>
          <w:p w:rsidR="007F457E" w:rsidRPr="00697858" w:rsidRDefault="00050291" w:rsidP="003A3AC1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desenvolve capacidades de análise prática </w:t>
            </w:r>
            <w:r w:rsidR="004450D5" w:rsidRPr="00697858">
              <w:rPr>
                <w:rFonts w:asciiTheme="majorHAnsi" w:eastAsia="Calibri" w:hAnsiTheme="majorHAnsi" w:cs="Arial"/>
                <w:sz w:val="16"/>
                <w:szCs w:val="16"/>
              </w:rPr>
              <w:t>dos osciladores</w:t>
            </w:r>
          </w:p>
        </w:tc>
        <w:tc>
          <w:tcPr>
            <w:tcW w:w="2551" w:type="dxa"/>
            <w:vMerge/>
            <w:vAlign w:val="center"/>
          </w:tcPr>
          <w:p w:rsidR="007F457E" w:rsidRPr="00697858" w:rsidRDefault="007F457E" w:rsidP="003A3AC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5C4958" w:rsidRPr="00CE2C0C" w:rsidTr="00DF6256">
        <w:trPr>
          <w:trHeight w:val="284"/>
        </w:trPr>
        <w:tc>
          <w:tcPr>
            <w:tcW w:w="2541" w:type="dxa"/>
            <w:vMerge w:val="restart"/>
            <w:vAlign w:val="center"/>
          </w:tcPr>
          <w:p w:rsidR="005C4958" w:rsidRPr="005C4958" w:rsidRDefault="0084711B" w:rsidP="003A3AC1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6021 - </w:t>
            </w:r>
            <w:r w:rsidR="00611305" w:rsidRPr="00611305">
              <w:rPr>
                <w:rFonts w:asciiTheme="majorHAnsi" w:eastAsia="Calibri" w:hAnsiTheme="majorHAnsi" w:cs="Arial"/>
                <w:sz w:val="18"/>
                <w:szCs w:val="18"/>
              </w:rPr>
              <w:t>Fontes de alimentação</w:t>
            </w:r>
          </w:p>
        </w:tc>
        <w:tc>
          <w:tcPr>
            <w:tcW w:w="2284" w:type="dxa"/>
            <w:vAlign w:val="center"/>
          </w:tcPr>
          <w:p w:rsidR="005C4958" w:rsidRPr="00697858" w:rsidRDefault="00050291" w:rsidP="003A3AC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</w:t>
            </w:r>
          </w:p>
        </w:tc>
        <w:tc>
          <w:tcPr>
            <w:tcW w:w="7371" w:type="dxa"/>
            <w:vAlign w:val="center"/>
          </w:tcPr>
          <w:p w:rsidR="005C4958" w:rsidRPr="00697858" w:rsidRDefault="00050291" w:rsidP="003A3AC1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identifica princípios fundamentais </w:t>
            </w:r>
            <w:r w:rsidR="004450D5" w:rsidRPr="00697858">
              <w:rPr>
                <w:rFonts w:asciiTheme="majorHAnsi" w:eastAsia="Calibri" w:hAnsiTheme="majorHAnsi" w:cs="Arial"/>
                <w:sz w:val="16"/>
                <w:szCs w:val="16"/>
              </w:rPr>
              <w:t>das fontes de alimentação</w:t>
            </w:r>
          </w:p>
        </w:tc>
        <w:tc>
          <w:tcPr>
            <w:tcW w:w="2551" w:type="dxa"/>
            <w:vMerge/>
            <w:vAlign w:val="center"/>
          </w:tcPr>
          <w:p w:rsidR="005C4958" w:rsidRPr="00697858" w:rsidRDefault="005C4958" w:rsidP="003A3AC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  <w:tr w:rsidR="000D4385" w:rsidRPr="00CE2C0C" w:rsidTr="00DF6256">
        <w:trPr>
          <w:trHeight w:val="284"/>
        </w:trPr>
        <w:tc>
          <w:tcPr>
            <w:tcW w:w="2541" w:type="dxa"/>
            <w:vMerge/>
            <w:vAlign w:val="center"/>
          </w:tcPr>
          <w:p w:rsidR="000D4385" w:rsidRPr="00611305" w:rsidRDefault="000D4385" w:rsidP="003A3AC1">
            <w:pPr>
              <w:spacing w:line="259" w:lineRule="auto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0D4385" w:rsidRPr="00697858" w:rsidRDefault="00050291" w:rsidP="003A3AC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>A1; A2; B1; C1; I1; I2; J1</w:t>
            </w:r>
          </w:p>
        </w:tc>
        <w:tc>
          <w:tcPr>
            <w:tcW w:w="7371" w:type="dxa"/>
            <w:vAlign w:val="center"/>
          </w:tcPr>
          <w:p w:rsidR="000D4385" w:rsidRPr="00697858" w:rsidRDefault="00050291" w:rsidP="003A3AC1">
            <w:pPr>
              <w:pStyle w:val="PargrafodaLista"/>
              <w:numPr>
                <w:ilvl w:val="0"/>
                <w:numId w:val="30"/>
              </w:numPr>
              <w:spacing w:after="0"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697858">
              <w:rPr>
                <w:rFonts w:asciiTheme="majorHAnsi" w:eastAsia="Calibri" w:hAnsiTheme="majorHAnsi" w:cs="Arial"/>
                <w:sz w:val="16"/>
                <w:szCs w:val="16"/>
              </w:rPr>
              <w:t xml:space="preserve">O aluno desenvolve capacidades de análise prática </w:t>
            </w:r>
            <w:r w:rsidR="004450D5" w:rsidRPr="00697858">
              <w:rPr>
                <w:rFonts w:asciiTheme="majorHAnsi" w:eastAsia="Calibri" w:hAnsiTheme="majorHAnsi" w:cs="Arial"/>
                <w:sz w:val="16"/>
                <w:szCs w:val="16"/>
              </w:rPr>
              <w:t>das fontes de alimentação</w:t>
            </w:r>
          </w:p>
        </w:tc>
        <w:tc>
          <w:tcPr>
            <w:tcW w:w="2551" w:type="dxa"/>
            <w:vMerge/>
            <w:vAlign w:val="center"/>
          </w:tcPr>
          <w:p w:rsidR="000D4385" w:rsidRPr="00697858" w:rsidRDefault="000D4385" w:rsidP="003A3AC1">
            <w:pPr>
              <w:spacing w:line="259" w:lineRule="auto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</w:tbl>
    <w:p w:rsidR="00CB288C" w:rsidRPr="00DF6256" w:rsidRDefault="00CB288C" w:rsidP="00CB288C">
      <w:pPr>
        <w:spacing w:after="160" w:line="259" w:lineRule="auto"/>
        <w:rPr>
          <w:rFonts w:asciiTheme="majorHAnsi" w:eastAsia="Calibri" w:hAnsiTheme="majorHAnsi" w:cs="Arial"/>
          <w:b/>
          <w:sz w:val="2"/>
          <w:szCs w:val="2"/>
        </w:rPr>
      </w:pPr>
    </w:p>
    <w:p w:rsidR="00CB288C" w:rsidRPr="00CB288C" w:rsidRDefault="00CB288C" w:rsidP="00CB288C">
      <w:pPr>
        <w:spacing w:after="160" w:line="259" w:lineRule="auto"/>
        <w:rPr>
          <w:rFonts w:asciiTheme="majorHAnsi" w:eastAsia="Calibri" w:hAnsiTheme="majorHAnsi" w:cs="Arial"/>
          <w:b/>
          <w:sz w:val="18"/>
          <w:szCs w:val="18"/>
        </w:rPr>
      </w:pPr>
    </w:p>
    <w:sectPr w:rsidR="00CB288C" w:rsidRPr="00CB288C" w:rsidSect="00151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702" w:right="1418" w:bottom="851" w:left="993" w:header="425" w:footer="2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1C0" w:rsidRDefault="008221C0">
      <w:r>
        <w:separator/>
      </w:r>
    </w:p>
  </w:endnote>
  <w:endnote w:type="continuationSeparator" w:id="0">
    <w:p w:rsidR="008221C0" w:rsidRDefault="008221C0">
      <w:r>
        <w:continuationSeparator/>
      </w:r>
    </w:p>
  </w:endnote>
  <w:endnote w:type="continuationNotice" w:id="1">
    <w:p w:rsidR="008221C0" w:rsidRDefault="008221C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auto"/>
    <w:pitch w:val="variable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C03" w:rsidRDefault="00970C0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D9" w:rsidRPr="00970C03" w:rsidRDefault="007167F6" w:rsidP="00970C03">
    <w:pPr>
      <w:pStyle w:val="Rodap"/>
      <w:pBdr>
        <w:top w:val="single" w:sz="6" w:space="1" w:color="808080" w:themeColor="background1" w:themeShade="80"/>
      </w:pBdr>
      <w:jc w:val="center"/>
      <w:rPr>
        <w:rFonts w:asciiTheme="majorHAnsi" w:eastAsia="Malgun Gothic" w:hAnsiTheme="majorHAnsi"/>
      </w:rPr>
    </w:pPr>
    <w:r>
      <w:rPr>
        <w:rFonts w:asciiTheme="majorHAnsi" w:eastAsia="Malgun Gothic" w:hAnsiTheme="majorHAns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8193" type="#_x0000_t202" style="position:absolute;left:0;text-align:left;margin-left:670.5pt;margin-top:1.95pt;width:51.1pt;height:18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" filled="f" stroked="f">
          <v:textbox>
            <w:txbxContent>
              <w:p w:rsidR="00970C03" w:rsidRPr="009012E5" w:rsidRDefault="00970C03" w:rsidP="00970C03">
                <w:pPr>
                  <w:jc w:val="right"/>
                  <w:rPr>
                    <w:sz w:val="14"/>
                    <w:szCs w:val="14"/>
                  </w:rPr>
                </w:pPr>
                <w:r w:rsidRPr="009012E5">
                  <w:rPr>
                    <w:sz w:val="14"/>
                    <w:szCs w:val="14"/>
                  </w:rPr>
                  <w:t xml:space="preserve">Pág. </w:t>
                </w:r>
                <w:r w:rsidR="007167F6" w:rsidRPr="009012E5">
                  <w:rPr>
                    <w:sz w:val="14"/>
                    <w:szCs w:val="14"/>
                  </w:rPr>
                  <w:fldChar w:fldCharType="begin"/>
                </w:r>
                <w:r w:rsidRPr="009012E5">
                  <w:rPr>
                    <w:sz w:val="14"/>
                    <w:szCs w:val="14"/>
                  </w:rPr>
                  <w:instrText xml:space="preserve"> PAGE   \* MERGEFORMAT </w:instrText>
                </w:r>
                <w:r w:rsidR="007167F6" w:rsidRPr="009012E5">
                  <w:rPr>
                    <w:sz w:val="14"/>
                    <w:szCs w:val="14"/>
                  </w:rPr>
                  <w:fldChar w:fldCharType="separate"/>
                </w:r>
                <w:r w:rsidR="002C5A29">
                  <w:rPr>
                    <w:noProof/>
                    <w:sz w:val="14"/>
                    <w:szCs w:val="14"/>
                  </w:rPr>
                  <w:t>1</w:t>
                </w:r>
                <w:r w:rsidR="007167F6" w:rsidRPr="009012E5">
                  <w:rPr>
                    <w:sz w:val="14"/>
                    <w:szCs w:val="14"/>
                  </w:rPr>
                  <w:fldChar w:fldCharType="end"/>
                </w:r>
                <w:r w:rsidRPr="009012E5">
                  <w:rPr>
                    <w:sz w:val="14"/>
                    <w:szCs w:val="14"/>
                  </w:rPr>
                  <w:t xml:space="preserve"> de </w:t>
                </w:r>
                <w:fldSimple w:instr=" NUMPAGES   \* MERGEFORMAT ">
                  <w:r w:rsidR="002C5A29">
                    <w:rPr>
                      <w:noProof/>
                      <w:sz w:val="14"/>
                      <w:szCs w:val="14"/>
                    </w:rPr>
                    <w:t>2</w:t>
                  </w:r>
                </w:fldSimple>
              </w:p>
            </w:txbxContent>
          </v:textbox>
          <w10:wrap type="square"/>
        </v:shape>
      </w:pict>
    </w:r>
    <w:r w:rsidR="00970C03" w:rsidRPr="00DA3DB6">
      <w:rPr>
        <w:rFonts w:asciiTheme="majorHAnsi" w:hAnsiTheme="majorHAnsi" w:cs="Segoe UI"/>
        <w:noProof/>
        <w:lang w:eastAsia="pt-PT"/>
      </w:rPr>
      <w:drawing>
        <wp:inline distT="0" distB="0" distL="0" distR="0">
          <wp:extent cx="1981200" cy="322484"/>
          <wp:effectExtent l="0" t="0" r="0" b="1905"/>
          <wp:docPr id="22" name="Imagem 22" descr="G:\DIREÇÃO\DIREÇÃO\00_DIREÇÃO\1_Ano Letivo_20.21\LOGÓTIPOS\POCH_Logó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DIREÇÃO\DIREÇÃO\00_DIREÇÃO\1_Ano Letivo_20.21\LOGÓTIPOS\POCH_Logóti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705" cy="322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0C03" w:rsidRPr="00DA3DB6">
      <w:rPr>
        <w:rFonts w:asciiTheme="majorHAnsi" w:eastAsia="Malgun Gothic" w:hAnsiTheme="majorHAnsi"/>
      </w:rPr>
      <w:t xml:space="preserve">         </w:t>
    </w:r>
    <w:r w:rsidR="00970C03">
      <w:rPr>
        <w:rFonts w:asciiTheme="majorHAnsi" w:eastAsia="Malgun Gothic" w:hAnsiTheme="majorHAnsi"/>
        <w:noProof/>
        <w:lang w:eastAsia="pt-PT"/>
      </w:rPr>
      <w:drawing>
        <wp:inline distT="0" distB="0" distL="0" distR="0">
          <wp:extent cx="652547" cy="333375"/>
          <wp:effectExtent l="0" t="0" r="0" b="0"/>
          <wp:docPr id="23" name="Imagem 23" descr="G:\DIREÇÃO\DIREÇÃO\00_DIREÇÃO\1_Ano Letivo_20.21\LOGÓTIPOS\Selo-escola-saudavel_nível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IREÇÃO\DIREÇÃO\00_DIREÇÃO\1_Ano Letivo_20.21\LOGÓTIPOS\Selo-escola-saudavel_nível 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708" cy="33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0C03">
      <w:rPr>
        <w:rFonts w:asciiTheme="majorHAnsi" w:eastAsia="Malgun Gothic" w:hAnsiTheme="majorHAnsi"/>
      </w:rPr>
      <w:t xml:space="preserve">        </w:t>
    </w:r>
    <w:r w:rsidR="00970C03" w:rsidRPr="00DA3DB6">
      <w:rPr>
        <w:rFonts w:asciiTheme="majorHAnsi" w:eastAsia="Malgun Gothic" w:hAnsiTheme="majorHAnsi"/>
      </w:rPr>
      <w:t xml:space="preserve">   </w:t>
    </w:r>
    <w:r w:rsidR="00970C03" w:rsidRPr="00DA3DB6">
      <w:rPr>
        <w:rFonts w:asciiTheme="majorHAnsi" w:hAnsiTheme="majorHAnsi" w:cs="Segoe UI"/>
        <w:noProof/>
        <w:lang w:eastAsia="pt-PT"/>
      </w:rPr>
      <w:drawing>
        <wp:inline distT="0" distB="0" distL="0" distR="0">
          <wp:extent cx="400050" cy="400050"/>
          <wp:effectExtent l="0" t="0" r="0" b="0"/>
          <wp:docPr id="24" name="Imagem 24" descr="Eco-Escolas_Logó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o-Escolas_Logótip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341" cy="40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0C03" w:rsidRPr="00DA3DB6">
      <w:rPr>
        <w:rFonts w:asciiTheme="majorHAnsi" w:eastAsia="Malgun Gothic" w:hAnsiTheme="majorHAnsi"/>
      </w:rPr>
      <w:t xml:space="preserve">            </w:t>
    </w:r>
    <w:r w:rsidR="00970C03" w:rsidRPr="00DA3DB6">
      <w:rPr>
        <w:rFonts w:asciiTheme="majorHAnsi" w:hAnsiTheme="majorHAnsi" w:cs="Segoe UI"/>
        <w:noProof/>
        <w:lang w:eastAsia="pt-PT"/>
      </w:rPr>
      <w:drawing>
        <wp:inline distT="0" distB="0" distL="0" distR="0">
          <wp:extent cx="352425" cy="352425"/>
          <wp:effectExtent l="0" t="0" r="9525" b="9525"/>
          <wp:docPr id="25" name="Imagem 25" descr="Escola Mega Fixe_Logó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ola Mega Fixe_Logótip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85" cy="3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0C03" w:rsidRPr="00DA3DB6">
      <w:rPr>
        <w:rFonts w:asciiTheme="majorHAnsi" w:eastAsia="Malgun Gothic" w:hAnsiTheme="majorHAnsi"/>
      </w:rPr>
      <w:t xml:space="preserve">            </w:t>
    </w:r>
    <w:r w:rsidR="00970C03" w:rsidRPr="00DA3DB6">
      <w:rPr>
        <w:rFonts w:asciiTheme="majorHAnsi" w:hAnsiTheme="majorHAnsi" w:cs="Segoe UI"/>
        <w:noProof/>
        <w:lang w:eastAsia="pt-PT"/>
      </w:rPr>
      <w:drawing>
        <wp:inline distT="0" distB="0" distL="0" distR="0">
          <wp:extent cx="742950" cy="303344"/>
          <wp:effectExtent l="0" t="0" r="0" b="1905"/>
          <wp:docPr id="26" name="Imagem 26" descr="Escola Saudavelmente_Logó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ola Saudavelmente_Logótip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970" cy="30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0C03" w:rsidRPr="00DA3DB6">
      <w:rPr>
        <w:rFonts w:asciiTheme="majorHAnsi" w:eastAsia="Malgun Gothic" w:hAnsiTheme="majorHAnsi"/>
      </w:rPr>
      <w:t xml:space="preserve">            </w:t>
    </w:r>
    <w:r w:rsidR="00970C03" w:rsidRPr="00DA3DB6">
      <w:rPr>
        <w:rFonts w:asciiTheme="majorHAnsi" w:hAnsiTheme="majorHAnsi" w:cs="Segoe UI"/>
        <w:noProof/>
        <w:lang w:eastAsia="pt-PT"/>
      </w:rPr>
      <w:drawing>
        <wp:inline distT="0" distB="0" distL="0" distR="0">
          <wp:extent cx="684538" cy="295275"/>
          <wp:effectExtent l="0" t="0" r="1270" b="0"/>
          <wp:docPr id="27" name="Imagem 27" descr="Escola Amiga da Criança_Logó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ola Amiga da Criança_Logótip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8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GoBack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C03" w:rsidRDefault="00970C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1C0" w:rsidRDefault="008221C0">
      <w:r>
        <w:separator/>
      </w:r>
    </w:p>
  </w:footnote>
  <w:footnote w:type="continuationSeparator" w:id="0">
    <w:p w:rsidR="008221C0" w:rsidRDefault="008221C0">
      <w:r>
        <w:continuationSeparator/>
      </w:r>
    </w:p>
  </w:footnote>
  <w:footnote w:type="continuationNotice" w:id="1">
    <w:p w:rsidR="008221C0" w:rsidRDefault="008221C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C03" w:rsidRDefault="00970C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67" w:type="dxa"/>
      <w:tblBorders>
        <w:bottom w:val="single" w:sz="6" w:space="0" w:color="808080" w:themeColor="background1" w:themeShade="80"/>
        <w:insideH w:val="single" w:sz="4" w:space="0" w:color="808080" w:themeColor="background1" w:themeShade="80"/>
        <w:insideV w:val="single" w:sz="6" w:space="0" w:color="808080" w:themeColor="background1" w:themeShade="80"/>
      </w:tblBorders>
      <w:tblLayout w:type="fixed"/>
      <w:tblLook w:val="00A0"/>
    </w:tblPr>
    <w:tblGrid>
      <w:gridCol w:w="1616"/>
      <w:gridCol w:w="11250"/>
      <w:gridCol w:w="1701"/>
    </w:tblGrid>
    <w:tr w:rsidR="004F1C86" w:rsidRPr="00DA3DB6" w:rsidTr="0059583B">
      <w:trPr>
        <w:trHeight w:val="1154"/>
      </w:trPr>
      <w:tc>
        <w:tcPr>
          <w:tcW w:w="1616" w:type="dxa"/>
          <w:vAlign w:val="center"/>
        </w:tcPr>
        <w:p w:rsidR="004F1C86" w:rsidRPr="00DA3DB6" w:rsidRDefault="009C4491" w:rsidP="009C4491">
          <w:pPr>
            <w:jc w:val="center"/>
            <w:rPr>
              <w:rFonts w:asciiTheme="majorHAnsi" w:hAnsiTheme="majorHAnsi"/>
            </w:rPr>
          </w:pPr>
          <w:r w:rsidRPr="00DA3DB6">
            <w:rPr>
              <w:rFonts w:asciiTheme="majorHAnsi" w:eastAsia="Malgun Gothic" w:hAnsiTheme="majorHAnsi"/>
              <w:b/>
              <w:noProof/>
              <w:sz w:val="22"/>
              <w:szCs w:val="22"/>
              <w:lang w:eastAsia="pt-PT"/>
            </w:rPr>
            <w:drawing>
              <wp:inline distT="0" distB="0" distL="0" distR="0">
                <wp:extent cx="905510" cy="603885"/>
                <wp:effectExtent l="0" t="0" r="8890" b="5715"/>
                <wp:docPr id="43" name="Imagem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1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833F4" w:rsidRPr="00DA3DB6" w:rsidRDefault="008833F4" w:rsidP="008833F4">
          <w:pPr>
            <w:ind w:firstLine="142"/>
            <w:rPr>
              <w:rFonts w:asciiTheme="majorHAnsi" w:hAnsiTheme="majorHAnsi"/>
              <w:sz w:val="8"/>
              <w:szCs w:val="8"/>
            </w:rPr>
          </w:pPr>
        </w:p>
      </w:tc>
      <w:tc>
        <w:tcPr>
          <w:tcW w:w="11250" w:type="dxa"/>
          <w:vAlign w:val="center"/>
        </w:tcPr>
        <w:p w:rsidR="00933198" w:rsidRDefault="00DA3DB6" w:rsidP="00933198">
          <w:pPr>
            <w:jc w:val="center"/>
            <w:rPr>
              <w:rFonts w:asciiTheme="majorHAnsi" w:eastAsia="Malgun Gothic" w:hAnsiTheme="majorHAnsi"/>
              <w:color w:val="808080" w:themeColor="background1" w:themeShade="80"/>
              <w:sz w:val="12"/>
              <w:szCs w:val="12"/>
            </w:rPr>
          </w:pPr>
          <w:r w:rsidRPr="00DA3DB6">
            <w:rPr>
              <w:rFonts w:asciiTheme="majorHAnsi" w:eastAsia="Malgun Gothic" w:hAnsiTheme="majorHAnsi"/>
              <w:b/>
              <w:noProof/>
              <w:sz w:val="44"/>
              <w:szCs w:val="44"/>
              <w:lang w:eastAsia="pt-PT"/>
            </w:rPr>
            <w:drawing>
              <wp:inline distT="0" distB="0" distL="0" distR="0">
                <wp:extent cx="4272915" cy="414655"/>
                <wp:effectExtent l="0" t="0" r="0" b="4445"/>
                <wp:docPr id="44" name="Imagem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2915" cy="414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1C86" w:rsidRPr="00DA3DB6" w:rsidRDefault="004F1C86" w:rsidP="00933198">
          <w:pPr>
            <w:jc w:val="center"/>
            <w:rPr>
              <w:rFonts w:asciiTheme="majorHAnsi" w:eastAsia="Malgun Gothic" w:hAnsiTheme="majorHAnsi"/>
              <w:sz w:val="12"/>
              <w:szCs w:val="12"/>
            </w:rPr>
          </w:pPr>
          <w:r w:rsidRPr="00DA3DB6">
            <w:rPr>
              <w:rFonts w:asciiTheme="majorHAnsi" w:eastAsia="Malgun Gothic" w:hAnsiTheme="majorHAnsi"/>
              <w:color w:val="808080" w:themeColor="background1" w:themeShade="80"/>
              <w:sz w:val="12"/>
              <w:szCs w:val="12"/>
            </w:rPr>
            <w:t>(Código 150769)</w:t>
          </w:r>
        </w:p>
      </w:tc>
      <w:tc>
        <w:tcPr>
          <w:tcW w:w="1701" w:type="dxa"/>
          <w:vAlign w:val="center"/>
        </w:tcPr>
        <w:p w:rsidR="004F1C86" w:rsidRPr="00DA3DB6" w:rsidRDefault="00A743CC" w:rsidP="00352B58">
          <w:pPr>
            <w:jc w:val="center"/>
            <w:rPr>
              <w:rFonts w:asciiTheme="majorHAnsi" w:hAnsiTheme="majorHAnsi"/>
              <w:noProof/>
            </w:rPr>
          </w:pPr>
          <w:r w:rsidRPr="00DA3DB6">
            <w:rPr>
              <w:rFonts w:asciiTheme="majorHAnsi" w:hAnsiTheme="majorHAnsi"/>
              <w:noProof/>
              <w:lang w:eastAsia="pt-PT"/>
            </w:rPr>
            <w:drawing>
              <wp:inline distT="0" distB="0" distL="0" distR="0">
                <wp:extent cx="852170" cy="426720"/>
                <wp:effectExtent l="0" t="0" r="0" b="0"/>
                <wp:docPr id="45" name="Imagem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17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1C86" w:rsidRPr="00DA3DB6" w:rsidRDefault="004F1C86" w:rsidP="001F330E">
    <w:pPr>
      <w:pStyle w:val="Cabealho"/>
      <w:rPr>
        <w:rFonts w:asciiTheme="majorHAnsi" w:hAnsiTheme="majorHAnsi"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C03" w:rsidRDefault="00970C0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F9A"/>
    <w:multiLevelType w:val="hybridMultilevel"/>
    <w:tmpl w:val="E500F1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74CE"/>
    <w:multiLevelType w:val="hybridMultilevel"/>
    <w:tmpl w:val="A078A6F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C6CA2"/>
    <w:multiLevelType w:val="hybridMultilevel"/>
    <w:tmpl w:val="B6F6933C"/>
    <w:lvl w:ilvl="0" w:tplc="0816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09401AE8"/>
    <w:multiLevelType w:val="hybridMultilevel"/>
    <w:tmpl w:val="B2E6BB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A286E"/>
    <w:multiLevelType w:val="hybridMultilevel"/>
    <w:tmpl w:val="C65E846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C16C03"/>
    <w:multiLevelType w:val="hybridMultilevel"/>
    <w:tmpl w:val="13FE465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310A6A"/>
    <w:multiLevelType w:val="hybridMultilevel"/>
    <w:tmpl w:val="04F2327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87CE6"/>
    <w:multiLevelType w:val="hybridMultilevel"/>
    <w:tmpl w:val="8BCCA6E0"/>
    <w:lvl w:ilvl="0" w:tplc="30F23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147F61"/>
    <w:multiLevelType w:val="hybridMultilevel"/>
    <w:tmpl w:val="E398D700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9B178A"/>
    <w:multiLevelType w:val="hybridMultilevel"/>
    <w:tmpl w:val="5C965BC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E164C"/>
    <w:multiLevelType w:val="hybridMultilevel"/>
    <w:tmpl w:val="227652E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F9586E"/>
    <w:multiLevelType w:val="multilevel"/>
    <w:tmpl w:val="67BC05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F86C2A"/>
    <w:multiLevelType w:val="hybridMultilevel"/>
    <w:tmpl w:val="88DAA6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62FA"/>
    <w:multiLevelType w:val="hybridMultilevel"/>
    <w:tmpl w:val="DC2402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D4CD5"/>
    <w:multiLevelType w:val="hybridMultilevel"/>
    <w:tmpl w:val="70B65EF8"/>
    <w:lvl w:ilvl="0" w:tplc="EDFEA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27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D6D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8F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4A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80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83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E2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01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C5DAD"/>
    <w:multiLevelType w:val="hybridMultilevel"/>
    <w:tmpl w:val="1D7C7C8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117B2D"/>
    <w:multiLevelType w:val="hybridMultilevel"/>
    <w:tmpl w:val="921235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626E7"/>
    <w:multiLevelType w:val="hybridMultilevel"/>
    <w:tmpl w:val="655E54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B4B14"/>
    <w:multiLevelType w:val="hybridMultilevel"/>
    <w:tmpl w:val="88DAA6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46386"/>
    <w:multiLevelType w:val="hybridMultilevel"/>
    <w:tmpl w:val="9ADC8810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26C71AA"/>
    <w:multiLevelType w:val="hybridMultilevel"/>
    <w:tmpl w:val="A008C42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A21A3C"/>
    <w:multiLevelType w:val="hybridMultilevel"/>
    <w:tmpl w:val="52DC1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50C24"/>
    <w:multiLevelType w:val="hybridMultilevel"/>
    <w:tmpl w:val="E82EB7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10E61"/>
    <w:multiLevelType w:val="hybridMultilevel"/>
    <w:tmpl w:val="8ADECB1E"/>
    <w:lvl w:ilvl="0" w:tplc="A4DAE3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15299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1E748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720E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3286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F66F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6460D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2008A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74BE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4B6CC7"/>
    <w:multiLevelType w:val="hybridMultilevel"/>
    <w:tmpl w:val="DCCAEE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27BB4"/>
    <w:multiLevelType w:val="hybridMultilevel"/>
    <w:tmpl w:val="0C764F00"/>
    <w:lvl w:ilvl="0" w:tplc="FCFC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65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6E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C6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A1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45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09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83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81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22E02"/>
    <w:multiLevelType w:val="hybridMultilevel"/>
    <w:tmpl w:val="915E3D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04306"/>
    <w:multiLevelType w:val="hybridMultilevel"/>
    <w:tmpl w:val="E46ED0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73ACA"/>
    <w:multiLevelType w:val="hybridMultilevel"/>
    <w:tmpl w:val="4C3E3E4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BF6088"/>
    <w:multiLevelType w:val="hybridMultilevel"/>
    <w:tmpl w:val="150A8F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C5D28"/>
    <w:multiLevelType w:val="hybridMultilevel"/>
    <w:tmpl w:val="0D3619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72E81"/>
    <w:multiLevelType w:val="hybridMultilevel"/>
    <w:tmpl w:val="78BC335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20481C"/>
    <w:multiLevelType w:val="hybridMultilevel"/>
    <w:tmpl w:val="5420DD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31453"/>
    <w:multiLevelType w:val="hybridMultilevel"/>
    <w:tmpl w:val="C6C6393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D97A50"/>
    <w:multiLevelType w:val="hybridMultilevel"/>
    <w:tmpl w:val="DFC8B7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C061E"/>
    <w:multiLevelType w:val="hybridMultilevel"/>
    <w:tmpl w:val="EB4A14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27D81"/>
    <w:multiLevelType w:val="hybridMultilevel"/>
    <w:tmpl w:val="0B38BC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01D23"/>
    <w:multiLevelType w:val="hybridMultilevel"/>
    <w:tmpl w:val="F1389E0C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3"/>
  </w:num>
  <w:num w:numId="4">
    <w:abstractNumId w:val="19"/>
  </w:num>
  <w:num w:numId="5">
    <w:abstractNumId w:val="3"/>
  </w:num>
  <w:num w:numId="6">
    <w:abstractNumId w:val="17"/>
  </w:num>
  <w:num w:numId="7">
    <w:abstractNumId w:val="16"/>
  </w:num>
  <w:num w:numId="8">
    <w:abstractNumId w:val="11"/>
  </w:num>
  <w:num w:numId="9">
    <w:abstractNumId w:val="27"/>
  </w:num>
  <w:num w:numId="10">
    <w:abstractNumId w:val="21"/>
  </w:num>
  <w:num w:numId="11">
    <w:abstractNumId w:val="31"/>
  </w:num>
  <w:num w:numId="12">
    <w:abstractNumId w:val="30"/>
  </w:num>
  <w:num w:numId="13">
    <w:abstractNumId w:val="24"/>
  </w:num>
  <w:num w:numId="14">
    <w:abstractNumId w:val="20"/>
  </w:num>
  <w:num w:numId="15">
    <w:abstractNumId w:val="22"/>
  </w:num>
  <w:num w:numId="16">
    <w:abstractNumId w:val="10"/>
  </w:num>
  <w:num w:numId="17">
    <w:abstractNumId w:val="33"/>
  </w:num>
  <w:num w:numId="18">
    <w:abstractNumId w:val="5"/>
  </w:num>
  <w:num w:numId="19">
    <w:abstractNumId w:val="28"/>
  </w:num>
  <w:num w:numId="20">
    <w:abstractNumId w:val="15"/>
  </w:num>
  <w:num w:numId="21">
    <w:abstractNumId w:val="13"/>
  </w:num>
  <w:num w:numId="22">
    <w:abstractNumId w:val="1"/>
  </w:num>
  <w:num w:numId="23">
    <w:abstractNumId w:val="32"/>
  </w:num>
  <w:num w:numId="24">
    <w:abstractNumId w:val="4"/>
  </w:num>
  <w:num w:numId="25">
    <w:abstractNumId w:val="36"/>
  </w:num>
  <w:num w:numId="26">
    <w:abstractNumId w:val="37"/>
  </w:num>
  <w:num w:numId="27">
    <w:abstractNumId w:val="2"/>
  </w:num>
  <w:num w:numId="28">
    <w:abstractNumId w:val="8"/>
  </w:num>
  <w:num w:numId="29">
    <w:abstractNumId w:val="9"/>
  </w:num>
  <w:num w:numId="30">
    <w:abstractNumId w:val="0"/>
  </w:num>
  <w:num w:numId="31">
    <w:abstractNumId w:val="26"/>
  </w:num>
  <w:num w:numId="32">
    <w:abstractNumId w:val="34"/>
  </w:num>
  <w:num w:numId="33">
    <w:abstractNumId w:val="7"/>
  </w:num>
  <w:num w:numId="34">
    <w:abstractNumId w:val="29"/>
  </w:num>
  <w:num w:numId="35">
    <w:abstractNumId w:val="6"/>
  </w:num>
  <w:num w:numId="36">
    <w:abstractNumId w:val="18"/>
  </w:num>
  <w:num w:numId="37">
    <w:abstractNumId w:val="12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21C55"/>
    <w:rsid w:val="000013F5"/>
    <w:rsid w:val="00004086"/>
    <w:rsid w:val="0000440A"/>
    <w:rsid w:val="00015A2F"/>
    <w:rsid w:val="000354C1"/>
    <w:rsid w:val="00041411"/>
    <w:rsid w:val="00050255"/>
    <w:rsid w:val="00050291"/>
    <w:rsid w:val="000546E1"/>
    <w:rsid w:val="0005635D"/>
    <w:rsid w:val="0006470C"/>
    <w:rsid w:val="00067206"/>
    <w:rsid w:val="000702D2"/>
    <w:rsid w:val="00073C35"/>
    <w:rsid w:val="00075489"/>
    <w:rsid w:val="00080F93"/>
    <w:rsid w:val="00083655"/>
    <w:rsid w:val="0008594E"/>
    <w:rsid w:val="00086FD9"/>
    <w:rsid w:val="00087373"/>
    <w:rsid w:val="000B58F9"/>
    <w:rsid w:val="000B7477"/>
    <w:rsid w:val="000B7D02"/>
    <w:rsid w:val="000C06D2"/>
    <w:rsid w:val="000C525F"/>
    <w:rsid w:val="000C72ED"/>
    <w:rsid w:val="000D2BB4"/>
    <w:rsid w:val="000D4385"/>
    <w:rsid w:val="000E125A"/>
    <w:rsid w:val="000E3E44"/>
    <w:rsid w:val="000E5404"/>
    <w:rsid w:val="000F3426"/>
    <w:rsid w:val="000F68A3"/>
    <w:rsid w:val="00110E9E"/>
    <w:rsid w:val="00116529"/>
    <w:rsid w:val="001176A3"/>
    <w:rsid w:val="00137BC2"/>
    <w:rsid w:val="001505DE"/>
    <w:rsid w:val="00151D01"/>
    <w:rsid w:val="00155E9F"/>
    <w:rsid w:val="00157FC4"/>
    <w:rsid w:val="00173626"/>
    <w:rsid w:val="00191841"/>
    <w:rsid w:val="00194F31"/>
    <w:rsid w:val="001B2E88"/>
    <w:rsid w:val="001B7E1B"/>
    <w:rsid w:val="001C12C0"/>
    <w:rsid w:val="001C176E"/>
    <w:rsid w:val="001D2026"/>
    <w:rsid w:val="001D2AA5"/>
    <w:rsid w:val="001E2A86"/>
    <w:rsid w:val="001E3D0B"/>
    <w:rsid w:val="001F0236"/>
    <w:rsid w:val="001F330E"/>
    <w:rsid w:val="00204C6D"/>
    <w:rsid w:val="002103B6"/>
    <w:rsid w:val="002120C8"/>
    <w:rsid w:val="00235C6B"/>
    <w:rsid w:val="00235F89"/>
    <w:rsid w:val="002365D5"/>
    <w:rsid w:val="00241DAC"/>
    <w:rsid w:val="002465E0"/>
    <w:rsid w:val="00246610"/>
    <w:rsid w:val="00250CB2"/>
    <w:rsid w:val="002529C7"/>
    <w:rsid w:val="00252A3C"/>
    <w:rsid w:val="00253D2F"/>
    <w:rsid w:val="00287095"/>
    <w:rsid w:val="00294D1A"/>
    <w:rsid w:val="002A05B6"/>
    <w:rsid w:val="002A7F87"/>
    <w:rsid w:val="002B14A2"/>
    <w:rsid w:val="002B7988"/>
    <w:rsid w:val="002C15DE"/>
    <w:rsid w:val="002C231F"/>
    <w:rsid w:val="002C3B8F"/>
    <w:rsid w:val="002C5172"/>
    <w:rsid w:val="002C5A29"/>
    <w:rsid w:val="002D1028"/>
    <w:rsid w:val="002D1543"/>
    <w:rsid w:val="002D59D5"/>
    <w:rsid w:val="002D7927"/>
    <w:rsid w:val="00302CDF"/>
    <w:rsid w:val="00312DB1"/>
    <w:rsid w:val="0031691F"/>
    <w:rsid w:val="00327BC5"/>
    <w:rsid w:val="0033343F"/>
    <w:rsid w:val="00343271"/>
    <w:rsid w:val="00345D6F"/>
    <w:rsid w:val="00347B84"/>
    <w:rsid w:val="00351028"/>
    <w:rsid w:val="00352B58"/>
    <w:rsid w:val="00356249"/>
    <w:rsid w:val="00356734"/>
    <w:rsid w:val="00363894"/>
    <w:rsid w:val="0036780F"/>
    <w:rsid w:val="00371262"/>
    <w:rsid w:val="003728FD"/>
    <w:rsid w:val="0037703B"/>
    <w:rsid w:val="003A3AC1"/>
    <w:rsid w:val="003B15D5"/>
    <w:rsid w:val="003C385A"/>
    <w:rsid w:val="003D00DB"/>
    <w:rsid w:val="003D5711"/>
    <w:rsid w:val="003E45C4"/>
    <w:rsid w:val="003F48B3"/>
    <w:rsid w:val="003F7F18"/>
    <w:rsid w:val="00402830"/>
    <w:rsid w:val="00403542"/>
    <w:rsid w:val="004037BA"/>
    <w:rsid w:val="00413EAD"/>
    <w:rsid w:val="0042043B"/>
    <w:rsid w:val="00423278"/>
    <w:rsid w:val="004263A9"/>
    <w:rsid w:val="00434A3F"/>
    <w:rsid w:val="0043719C"/>
    <w:rsid w:val="00437600"/>
    <w:rsid w:val="00445016"/>
    <w:rsid w:val="004450D5"/>
    <w:rsid w:val="00462E1F"/>
    <w:rsid w:val="0046535B"/>
    <w:rsid w:val="00466B42"/>
    <w:rsid w:val="00482354"/>
    <w:rsid w:val="00482767"/>
    <w:rsid w:val="0048401F"/>
    <w:rsid w:val="00484916"/>
    <w:rsid w:val="00486AF2"/>
    <w:rsid w:val="00492CB9"/>
    <w:rsid w:val="00496B07"/>
    <w:rsid w:val="004A42ED"/>
    <w:rsid w:val="004B3E93"/>
    <w:rsid w:val="004B4A32"/>
    <w:rsid w:val="004B4B9C"/>
    <w:rsid w:val="004B4D4E"/>
    <w:rsid w:val="004D31B1"/>
    <w:rsid w:val="004E17E6"/>
    <w:rsid w:val="004F0A03"/>
    <w:rsid w:val="004F1C86"/>
    <w:rsid w:val="005152DF"/>
    <w:rsid w:val="00527E87"/>
    <w:rsid w:val="005372CC"/>
    <w:rsid w:val="00537E68"/>
    <w:rsid w:val="00544931"/>
    <w:rsid w:val="00544C3A"/>
    <w:rsid w:val="005477C2"/>
    <w:rsid w:val="005517FB"/>
    <w:rsid w:val="00552C59"/>
    <w:rsid w:val="00553231"/>
    <w:rsid w:val="00553593"/>
    <w:rsid w:val="00562CDC"/>
    <w:rsid w:val="005651DD"/>
    <w:rsid w:val="00573968"/>
    <w:rsid w:val="00575303"/>
    <w:rsid w:val="00575B56"/>
    <w:rsid w:val="00581981"/>
    <w:rsid w:val="0059583B"/>
    <w:rsid w:val="00595A10"/>
    <w:rsid w:val="005A0B7C"/>
    <w:rsid w:val="005B1EAC"/>
    <w:rsid w:val="005B2FBC"/>
    <w:rsid w:val="005B6A8E"/>
    <w:rsid w:val="005C4958"/>
    <w:rsid w:val="005D3E30"/>
    <w:rsid w:val="005E54A3"/>
    <w:rsid w:val="005F657E"/>
    <w:rsid w:val="005F700E"/>
    <w:rsid w:val="00611305"/>
    <w:rsid w:val="00611D05"/>
    <w:rsid w:val="00612AED"/>
    <w:rsid w:val="0063162E"/>
    <w:rsid w:val="00634360"/>
    <w:rsid w:val="00634390"/>
    <w:rsid w:val="00637A40"/>
    <w:rsid w:val="00641AC4"/>
    <w:rsid w:val="006466E7"/>
    <w:rsid w:val="00654A22"/>
    <w:rsid w:val="00683BBE"/>
    <w:rsid w:val="00697858"/>
    <w:rsid w:val="006B0F42"/>
    <w:rsid w:val="006B695D"/>
    <w:rsid w:val="006C06D3"/>
    <w:rsid w:val="006C62A0"/>
    <w:rsid w:val="006D3981"/>
    <w:rsid w:val="006E1333"/>
    <w:rsid w:val="006E35BE"/>
    <w:rsid w:val="006E3C90"/>
    <w:rsid w:val="006E5F7C"/>
    <w:rsid w:val="006F618B"/>
    <w:rsid w:val="006F6589"/>
    <w:rsid w:val="006F6680"/>
    <w:rsid w:val="007005B1"/>
    <w:rsid w:val="00700AF5"/>
    <w:rsid w:val="007132B3"/>
    <w:rsid w:val="00715D43"/>
    <w:rsid w:val="007167F6"/>
    <w:rsid w:val="00716E53"/>
    <w:rsid w:val="00721C55"/>
    <w:rsid w:val="007249B1"/>
    <w:rsid w:val="00740D03"/>
    <w:rsid w:val="007412EA"/>
    <w:rsid w:val="00741371"/>
    <w:rsid w:val="007423B6"/>
    <w:rsid w:val="00754031"/>
    <w:rsid w:val="00755024"/>
    <w:rsid w:val="0075571F"/>
    <w:rsid w:val="00764563"/>
    <w:rsid w:val="00766674"/>
    <w:rsid w:val="007726D3"/>
    <w:rsid w:val="00774700"/>
    <w:rsid w:val="00781BD3"/>
    <w:rsid w:val="00791369"/>
    <w:rsid w:val="007926D1"/>
    <w:rsid w:val="007A2901"/>
    <w:rsid w:val="007A37E9"/>
    <w:rsid w:val="007B78AC"/>
    <w:rsid w:val="007C6808"/>
    <w:rsid w:val="007D0850"/>
    <w:rsid w:val="007D33D9"/>
    <w:rsid w:val="007D5025"/>
    <w:rsid w:val="007E7652"/>
    <w:rsid w:val="007F457E"/>
    <w:rsid w:val="007F49F0"/>
    <w:rsid w:val="007F5A8D"/>
    <w:rsid w:val="007F66E8"/>
    <w:rsid w:val="007F7F0E"/>
    <w:rsid w:val="00802C20"/>
    <w:rsid w:val="008221C0"/>
    <w:rsid w:val="00835243"/>
    <w:rsid w:val="0084382E"/>
    <w:rsid w:val="0084711B"/>
    <w:rsid w:val="00850870"/>
    <w:rsid w:val="00874529"/>
    <w:rsid w:val="00877000"/>
    <w:rsid w:val="008777EE"/>
    <w:rsid w:val="00880097"/>
    <w:rsid w:val="008833F4"/>
    <w:rsid w:val="00893178"/>
    <w:rsid w:val="008A3703"/>
    <w:rsid w:val="008B36FD"/>
    <w:rsid w:val="008C732E"/>
    <w:rsid w:val="008C74BD"/>
    <w:rsid w:val="008D0902"/>
    <w:rsid w:val="008E1461"/>
    <w:rsid w:val="008E4C14"/>
    <w:rsid w:val="008E7E19"/>
    <w:rsid w:val="008F506E"/>
    <w:rsid w:val="009038E9"/>
    <w:rsid w:val="00905EA1"/>
    <w:rsid w:val="00917FE6"/>
    <w:rsid w:val="00922B73"/>
    <w:rsid w:val="0093136B"/>
    <w:rsid w:val="00933198"/>
    <w:rsid w:val="00940936"/>
    <w:rsid w:val="00942773"/>
    <w:rsid w:val="009558CB"/>
    <w:rsid w:val="00961B83"/>
    <w:rsid w:val="009640EA"/>
    <w:rsid w:val="0096599E"/>
    <w:rsid w:val="00965E64"/>
    <w:rsid w:val="00970C03"/>
    <w:rsid w:val="009832BD"/>
    <w:rsid w:val="00984297"/>
    <w:rsid w:val="00996596"/>
    <w:rsid w:val="009A0649"/>
    <w:rsid w:val="009B120A"/>
    <w:rsid w:val="009B1419"/>
    <w:rsid w:val="009C4491"/>
    <w:rsid w:val="009D3161"/>
    <w:rsid w:val="009D41F6"/>
    <w:rsid w:val="009E16A3"/>
    <w:rsid w:val="009E1761"/>
    <w:rsid w:val="009E28EE"/>
    <w:rsid w:val="009F10E7"/>
    <w:rsid w:val="009F5F2D"/>
    <w:rsid w:val="00A12AB7"/>
    <w:rsid w:val="00A1667E"/>
    <w:rsid w:val="00A22EBC"/>
    <w:rsid w:val="00A23144"/>
    <w:rsid w:val="00A250AE"/>
    <w:rsid w:val="00A31C05"/>
    <w:rsid w:val="00A34EE2"/>
    <w:rsid w:val="00A43BC4"/>
    <w:rsid w:val="00A6011D"/>
    <w:rsid w:val="00A63C8E"/>
    <w:rsid w:val="00A655F7"/>
    <w:rsid w:val="00A728DB"/>
    <w:rsid w:val="00A743CC"/>
    <w:rsid w:val="00A9726F"/>
    <w:rsid w:val="00AA20AE"/>
    <w:rsid w:val="00AA59EF"/>
    <w:rsid w:val="00AA698E"/>
    <w:rsid w:val="00AB0702"/>
    <w:rsid w:val="00AB1612"/>
    <w:rsid w:val="00AB76D1"/>
    <w:rsid w:val="00AC5048"/>
    <w:rsid w:val="00AD0BEA"/>
    <w:rsid w:val="00AD4B2F"/>
    <w:rsid w:val="00AE35CD"/>
    <w:rsid w:val="00AE79C0"/>
    <w:rsid w:val="00B01DD2"/>
    <w:rsid w:val="00B068DF"/>
    <w:rsid w:val="00B11F87"/>
    <w:rsid w:val="00B222BF"/>
    <w:rsid w:val="00B41C82"/>
    <w:rsid w:val="00B426D4"/>
    <w:rsid w:val="00B527F7"/>
    <w:rsid w:val="00B64687"/>
    <w:rsid w:val="00B667A4"/>
    <w:rsid w:val="00B750F9"/>
    <w:rsid w:val="00B75356"/>
    <w:rsid w:val="00B85052"/>
    <w:rsid w:val="00B94484"/>
    <w:rsid w:val="00BC6EE1"/>
    <w:rsid w:val="00BC7EBE"/>
    <w:rsid w:val="00BD5C6B"/>
    <w:rsid w:val="00BD6594"/>
    <w:rsid w:val="00BF3A68"/>
    <w:rsid w:val="00BF3AC2"/>
    <w:rsid w:val="00BF410C"/>
    <w:rsid w:val="00C216BE"/>
    <w:rsid w:val="00C33C67"/>
    <w:rsid w:val="00C56440"/>
    <w:rsid w:val="00C56C9C"/>
    <w:rsid w:val="00C65ABF"/>
    <w:rsid w:val="00C668D5"/>
    <w:rsid w:val="00C66A77"/>
    <w:rsid w:val="00C724BB"/>
    <w:rsid w:val="00C72737"/>
    <w:rsid w:val="00C735A4"/>
    <w:rsid w:val="00C90C3B"/>
    <w:rsid w:val="00C971C9"/>
    <w:rsid w:val="00CA380B"/>
    <w:rsid w:val="00CA4FED"/>
    <w:rsid w:val="00CA7327"/>
    <w:rsid w:val="00CB2623"/>
    <w:rsid w:val="00CB288C"/>
    <w:rsid w:val="00CC133D"/>
    <w:rsid w:val="00CC2D81"/>
    <w:rsid w:val="00CC591A"/>
    <w:rsid w:val="00CC5E0A"/>
    <w:rsid w:val="00CD12FA"/>
    <w:rsid w:val="00CD27AE"/>
    <w:rsid w:val="00CD5709"/>
    <w:rsid w:val="00CD6407"/>
    <w:rsid w:val="00CE2C0C"/>
    <w:rsid w:val="00CE6B15"/>
    <w:rsid w:val="00D1064A"/>
    <w:rsid w:val="00D154E6"/>
    <w:rsid w:val="00D26326"/>
    <w:rsid w:val="00D27A69"/>
    <w:rsid w:val="00D30CFF"/>
    <w:rsid w:val="00D35026"/>
    <w:rsid w:val="00D4302C"/>
    <w:rsid w:val="00D44E2E"/>
    <w:rsid w:val="00D52568"/>
    <w:rsid w:val="00D5466E"/>
    <w:rsid w:val="00D55B97"/>
    <w:rsid w:val="00D57466"/>
    <w:rsid w:val="00D71607"/>
    <w:rsid w:val="00D767F9"/>
    <w:rsid w:val="00D8205D"/>
    <w:rsid w:val="00D84437"/>
    <w:rsid w:val="00D86683"/>
    <w:rsid w:val="00D86EC0"/>
    <w:rsid w:val="00D86F33"/>
    <w:rsid w:val="00D873A6"/>
    <w:rsid w:val="00DA3DB6"/>
    <w:rsid w:val="00DA5F80"/>
    <w:rsid w:val="00DB1CE0"/>
    <w:rsid w:val="00DB4AB0"/>
    <w:rsid w:val="00DB4CF4"/>
    <w:rsid w:val="00DC33C8"/>
    <w:rsid w:val="00DC5830"/>
    <w:rsid w:val="00DC61C2"/>
    <w:rsid w:val="00DD08D4"/>
    <w:rsid w:val="00DF1F6E"/>
    <w:rsid w:val="00DF3E55"/>
    <w:rsid w:val="00DF4F3E"/>
    <w:rsid w:val="00DF6256"/>
    <w:rsid w:val="00E01433"/>
    <w:rsid w:val="00E12336"/>
    <w:rsid w:val="00E14D1A"/>
    <w:rsid w:val="00E16DE7"/>
    <w:rsid w:val="00E17C55"/>
    <w:rsid w:val="00E22097"/>
    <w:rsid w:val="00E231C6"/>
    <w:rsid w:val="00E24E2F"/>
    <w:rsid w:val="00E27E69"/>
    <w:rsid w:val="00E301D2"/>
    <w:rsid w:val="00E339EB"/>
    <w:rsid w:val="00E350A9"/>
    <w:rsid w:val="00E47E60"/>
    <w:rsid w:val="00E50A11"/>
    <w:rsid w:val="00E57694"/>
    <w:rsid w:val="00E9022B"/>
    <w:rsid w:val="00EA652A"/>
    <w:rsid w:val="00EC1B77"/>
    <w:rsid w:val="00EC1CCF"/>
    <w:rsid w:val="00ED1DF4"/>
    <w:rsid w:val="00ED6111"/>
    <w:rsid w:val="00EE2359"/>
    <w:rsid w:val="00EE6547"/>
    <w:rsid w:val="00EE6A7B"/>
    <w:rsid w:val="00EE7F75"/>
    <w:rsid w:val="00F106BC"/>
    <w:rsid w:val="00F10A89"/>
    <w:rsid w:val="00F16E04"/>
    <w:rsid w:val="00F22944"/>
    <w:rsid w:val="00F42B86"/>
    <w:rsid w:val="00F43D2C"/>
    <w:rsid w:val="00F46EA9"/>
    <w:rsid w:val="00F54211"/>
    <w:rsid w:val="00F544E4"/>
    <w:rsid w:val="00F5469A"/>
    <w:rsid w:val="00F546FD"/>
    <w:rsid w:val="00F562E0"/>
    <w:rsid w:val="00F61C56"/>
    <w:rsid w:val="00F67BC7"/>
    <w:rsid w:val="00F701F0"/>
    <w:rsid w:val="00F947B5"/>
    <w:rsid w:val="00FA05A5"/>
    <w:rsid w:val="00FA1B96"/>
    <w:rsid w:val="00FA2E05"/>
    <w:rsid w:val="00FA5115"/>
    <w:rsid w:val="00FC4916"/>
    <w:rsid w:val="00FC4E60"/>
    <w:rsid w:val="00FC532D"/>
    <w:rsid w:val="00FC7F5E"/>
    <w:rsid w:val="00FD0111"/>
    <w:rsid w:val="00FD0F32"/>
    <w:rsid w:val="00FD605F"/>
    <w:rsid w:val="00FE4A09"/>
    <w:rsid w:val="00FE7A60"/>
    <w:rsid w:val="00FF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10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2C231F"/>
    <w:rPr>
      <w:rFonts w:ascii="Lucida Grande" w:hAnsi="Lucida Grande"/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2C231F"/>
    <w:rPr>
      <w:rFonts w:ascii="Lucida Grande" w:hAnsi="Lucida Grande" w:cs="Times New Roman"/>
      <w:sz w:val="18"/>
      <w:szCs w:val="18"/>
    </w:rPr>
  </w:style>
  <w:style w:type="paragraph" w:styleId="Cabealho">
    <w:name w:val="header"/>
    <w:basedOn w:val="Normal"/>
    <w:link w:val="CabealhoCarcter"/>
    <w:rsid w:val="002C231F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link w:val="Cabealho"/>
    <w:uiPriority w:val="99"/>
    <w:locked/>
    <w:rsid w:val="002C231F"/>
    <w:rPr>
      <w:rFonts w:cs="Times New Roman"/>
    </w:rPr>
  </w:style>
  <w:style w:type="paragraph" w:styleId="Rodap">
    <w:name w:val="footer"/>
    <w:basedOn w:val="Normal"/>
    <w:link w:val="RodapCarcter"/>
    <w:uiPriority w:val="99"/>
    <w:rsid w:val="002C231F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link w:val="Rodap"/>
    <w:uiPriority w:val="99"/>
    <w:locked/>
    <w:rsid w:val="002C231F"/>
    <w:rPr>
      <w:rFonts w:cs="Times New Roman"/>
    </w:rPr>
  </w:style>
  <w:style w:type="table" w:styleId="Tabelacomgrelha">
    <w:name w:val="Table Grid"/>
    <w:basedOn w:val="Tabelanormal"/>
    <w:uiPriority w:val="99"/>
    <w:rsid w:val="002C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23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">
    <w:name w:val="Title"/>
    <w:basedOn w:val="Normal"/>
    <w:link w:val="TtuloCarcter"/>
    <w:uiPriority w:val="99"/>
    <w:qFormat/>
    <w:rsid w:val="002C231F"/>
    <w:pPr>
      <w:widowControl w:val="0"/>
      <w:adjustRightInd w:val="0"/>
      <w:spacing w:line="360" w:lineRule="atLeast"/>
      <w:jc w:val="center"/>
    </w:pPr>
    <w:rPr>
      <w:rFonts w:ascii="Tahoma" w:hAnsi="Tahoma"/>
      <w:b/>
      <w:sz w:val="28"/>
      <w:szCs w:val="20"/>
      <w:lang w:eastAsia="pt-PT"/>
    </w:rPr>
  </w:style>
  <w:style w:type="character" w:customStyle="1" w:styleId="TtuloCarcter">
    <w:name w:val="Título Carácter"/>
    <w:link w:val="Ttulo"/>
    <w:uiPriority w:val="99"/>
    <w:locked/>
    <w:rsid w:val="002C231F"/>
    <w:rPr>
      <w:rFonts w:ascii="Tahoma" w:hAnsi="Tahoma" w:cs="Times New Roman"/>
      <w:b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A43BC4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A43BC4"/>
    <w:rPr>
      <w:rFonts w:cs="Times New Roman"/>
      <w:sz w:val="20"/>
      <w:szCs w:val="20"/>
    </w:rPr>
  </w:style>
  <w:style w:type="character" w:styleId="Refdenotaderodap">
    <w:name w:val="footnote reference"/>
    <w:uiPriority w:val="99"/>
    <w:semiHidden/>
    <w:rsid w:val="00A43BC4"/>
    <w:rPr>
      <w:rFonts w:cs="Times New Roman"/>
      <w:vertAlign w:val="superscript"/>
    </w:rPr>
  </w:style>
  <w:style w:type="paragraph" w:customStyle="1" w:styleId="Default">
    <w:name w:val="Default"/>
    <w:uiPriority w:val="99"/>
    <w:rsid w:val="006E35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uiPriority w:val="99"/>
    <w:unhideWhenUsed/>
    <w:rsid w:val="007F5A8D"/>
    <w:rPr>
      <w:color w:val="0000FF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A0649"/>
    <w:rPr>
      <w:color w:val="605E5C"/>
      <w:shd w:val="clear" w:color="auto" w:fill="E1DFDD"/>
    </w:rPr>
  </w:style>
  <w:style w:type="paragraph" w:customStyle="1" w:styleId="Cabealho1">
    <w:name w:val="Cabeçalho1"/>
    <w:basedOn w:val="Normal"/>
    <w:next w:val="Corpodetexto"/>
    <w:rsid w:val="001F330E"/>
    <w:pPr>
      <w:keepNext/>
      <w:widowControl w:val="0"/>
      <w:suppressAutoHyphens/>
      <w:spacing w:before="240" w:after="120"/>
    </w:pPr>
    <w:rPr>
      <w:rFonts w:ascii="Liberation Sans" w:eastAsia="DejaVu Sans" w:hAnsi="Liberation Sans" w:cs="DejaVu Sans"/>
      <w:kern w:val="1"/>
      <w:sz w:val="28"/>
      <w:szCs w:val="28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1F330E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1F330E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77B5179FA13745A56F5F6D8C4E5A81" ma:contentTypeVersion="6" ma:contentTypeDescription="Criar um novo documento." ma:contentTypeScope="" ma:versionID="94828820064f83787682500dcd90a85e">
  <xsd:schema xmlns:xsd="http://www.w3.org/2001/XMLSchema" xmlns:xs="http://www.w3.org/2001/XMLSchema" xmlns:p="http://schemas.microsoft.com/office/2006/metadata/properties" xmlns:ns2="d7285bf8-0163-43b1-a0cf-56ed1d23aad4" xmlns:ns3="4b825b26-b931-4bfb-bd14-859dea4a2ccb" targetNamespace="http://schemas.microsoft.com/office/2006/metadata/properties" ma:root="true" ma:fieldsID="0b2e88493c13f60b01c83d9400ad60a6" ns2:_="" ns3:_="">
    <xsd:import namespace="d7285bf8-0163-43b1-a0cf-56ed1d23aad4"/>
    <xsd:import namespace="4b825b26-b931-4bfb-bd14-859dea4a2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85bf8-0163-43b1-a0cf-56ed1d23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25b26-b931-4bfb-bd14-859dea4a2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71D5D-BC40-462C-BB52-7F7D322177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A67117-23A3-4121-AAF5-50B495F82E2A}"/>
</file>

<file path=customXml/itemProps3.xml><?xml version="1.0" encoding="utf-8"?>
<ds:datastoreItem xmlns:ds="http://schemas.openxmlformats.org/officeDocument/2006/customXml" ds:itemID="{D2ECA672-E3BF-41B6-80F8-D15A60E25996}"/>
</file>

<file path=customXml/itemProps4.xml><?xml version="1.0" encoding="utf-8"?>
<ds:datastoreItem xmlns:ds="http://schemas.openxmlformats.org/officeDocument/2006/customXml" ds:itemID="{D5E61A4D-3123-4A2F-96E0-865797BB9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Windows User</cp:lastModifiedBy>
  <cp:revision>2</cp:revision>
  <cp:lastPrinted>2020-06-18T06:30:00Z</cp:lastPrinted>
  <dcterms:created xsi:type="dcterms:W3CDTF">2020-09-22T14:40:00Z</dcterms:created>
  <dcterms:modified xsi:type="dcterms:W3CDTF">2020-09-22T14:40:00Z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0x0101006277B5179FA13745A56F5F6D8C4E5A81</vt:lpwstr>
  </property>
</Properties>
</file>